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AE3E1F" w:rsidRDefault="00746FA1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</w:t>
      </w:r>
      <w:r w:rsidR="00CA5EB3">
        <w:rPr>
          <w:rFonts w:ascii="Times New Roman" w:hAnsi="Times New Roman"/>
          <w:b/>
          <w:sz w:val="20"/>
          <w:szCs w:val="20"/>
        </w:rPr>
        <w:t>_____</w:t>
      </w:r>
      <w:r w:rsidR="00FC0E66">
        <w:rPr>
          <w:rFonts w:ascii="Times New Roman" w:hAnsi="Times New Roman"/>
          <w:b/>
          <w:sz w:val="20"/>
          <w:szCs w:val="20"/>
        </w:rPr>
        <w:t xml:space="preserve"> </w:t>
      </w:r>
      <w:r w:rsidR="00B8587C">
        <w:rPr>
          <w:rFonts w:ascii="Times New Roman" w:hAnsi="Times New Roman"/>
          <w:b/>
          <w:sz w:val="20"/>
          <w:szCs w:val="20"/>
        </w:rPr>
        <w:t>-</w:t>
      </w:r>
      <w:r w:rsidR="00AE3E1F">
        <w:rPr>
          <w:rFonts w:ascii="Times New Roman" w:hAnsi="Times New Roman"/>
          <w:b/>
          <w:sz w:val="20"/>
          <w:szCs w:val="20"/>
        </w:rPr>
        <w:t>СПО</w:t>
      </w:r>
      <w:r w:rsidR="00AE3E1F" w:rsidRPr="00AE3E1F">
        <w:rPr>
          <w:rFonts w:ascii="Times New Roman" w:hAnsi="Times New Roman"/>
          <w:b/>
          <w:sz w:val="20"/>
          <w:szCs w:val="20"/>
        </w:rPr>
        <w:t>/</w:t>
      </w:r>
      <w:r w:rsidR="00CA5EB3">
        <w:rPr>
          <w:rFonts w:ascii="Times New Roman" w:hAnsi="Times New Roman"/>
          <w:b/>
          <w:sz w:val="20"/>
          <w:szCs w:val="20"/>
        </w:rPr>
        <w:t>____</w:t>
      </w:r>
    </w:p>
    <w:p w:rsidR="009A3BFC" w:rsidRPr="003D3188" w:rsidRDefault="00AE3E1F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 платных</w:t>
      </w:r>
      <w:r w:rsidR="00575A44" w:rsidRPr="003D3188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3D3188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3D3188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3D3188" w:rsidRDefault="009E717E" w:rsidP="000D24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3188">
        <w:rPr>
          <w:rFonts w:ascii="Times New Roman" w:hAnsi="Times New Roman"/>
          <w:sz w:val="20"/>
          <w:szCs w:val="20"/>
        </w:rPr>
        <w:t>г. Владивосток</w:t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Pr="003D3188">
        <w:rPr>
          <w:rFonts w:ascii="Times New Roman" w:hAnsi="Times New Roman"/>
          <w:sz w:val="20"/>
          <w:szCs w:val="20"/>
        </w:rPr>
        <w:tab/>
      </w:r>
      <w:r w:rsidR="00AE3E1F">
        <w:rPr>
          <w:rFonts w:ascii="Times New Roman" w:hAnsi="Times New Roman"/>
          <w:sz w:val="20"/>
          <w:szCs w:val="20"/>
        </w:rPr>
        <w:tab/>
      </w:r>
      <w:r w:rsidR="00AE3E1F">
        <w:rPr>
          <w:rFonts w:ascii="Times New Roman" w:hAnsi="Times New Roman"/>
          <w:sz w:val="20"/>
          <w:szCs w:val="20"/>
        </w:rPr>
        <w:tab/>
      </w:r>
      <w:r w:rsidR="00033BC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033BC1">
        <w:rPr>
          <w:rFonts w:ascii="Times New Roman" w:hAnsi="Times New Roman"/>
          <w:sz w:val="20"/>
          <w:szCs w:val="20"/>
        </w:rPr>
        <w:t xml:space="preserve">   </w:t>
      </w:r>
      <w:r w:rsidR="00746FA1">
        <w:rPr>
          <w:rFonts w:ascii="Times New Roman" w:hAnsi="Times New Roman"/>
          <w:sz w:val="20"/>
          <w:szCs w:val="20"/>
        </w:rPr>
        <w:t>«</w:t>
      </w:r>
      <w:proofErr w:type="gramEnd"/>
      <w:r w:rsidR="00CA5EB3">
        <w:rPr>
          <w:rFonts w:ascii="Times New Roman" w:hAnsi="Times New Roman"/>
          <w:sz w:val="20"/>
          <w:szCs w:val="20"/>
        </w:rPr>
        <w:t>____</w:t>
      </w:r>
      <w:r w:rsidR="00746FA1">
        <w:rPr>
          <w:rFonts w:ascii="Times New Roman" w:hAnsi="Times New Roman"/>
          <w:sz w:val="20"/>
          <w:szCs w:val="20"/>
        </w:rPr>
        <w:t xml:space="preserve">» </w:t>
      </w:r>
      <w:r w:rsidR="00513CF2">
        <w:rPr>
          <w:rFonts w:ascii="Times New Roman" w:hAnsi="Times New Roman"/>
          <w:sz w:val="20"/>
          <w:szCs w:val="20"/>
        </w:rPr>
        <w:t>августа</w:t>
      </w:r>
      <w:r w:rsidR="009A3BFC" w:rsidRPr="00195909">
        <w:rPr>
          <w:rFonts w:ascii="Times New Roman" w:hAnsi="Times New Roman"/>
          <w:sz w:val="20"/>
          <w:szCs w:val="20"/>
        </w:rPr>
        <w:t xml:space="preserve"> </w:t>
      </w:r>
      <w:r w:rsidR="00746FA1">
        <w:rPr>
          <w:rFonts w:ascii="Times New Roman" w:hAnsi="Times New Roman"/>
          <w:sz w:val="20"/>
          <w:szCs w:val="20"/>
        </w:rPr>
        <w:t>2</w:t>
      </w:r>
      <w:r w:rsidR="00CA5EB3">
        <w:rPr>
          <w:rFonts w:ascii="Times New Roman" w:hAnsi="Times New Roman"/>
          <w:sz w:val="20"/>
          <w:szCs w:val="20"/>
        </w:rPr>
        <w:t>0_____</w:t>
      </w:r>
      <w:r w:rsidR="009A3BFC" w:rsidRPr="003D3188">
        <w:rPr>
          <w:rFonts w:ascii="Times New Roman" w:hAnsi="Times New Roman"/>
          <w:sz w:val="20"/>
          <w:szCs w:val="20"/>
        </w:rPr>
        <w:t xml:space="preserve"> г.</w:t>
      </w:r>
    </w:p>
    <w:p w:rsidR="009A3BFC" w:rsidRPr="003D3188" w:rsidRDefault="009A3BFC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FC0E66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>
        <w:rPr>
          <w:rFonts w:ascii="Times New Roman" w:hAnsi="Times New Roman"/>
          <w:b/>
          <w:sz w:val="20"/>
          <w:szCs w:val="20"/>
        </w:rPr>
        <w:t>автономное профессиональное образовательное</w:t>
      </w:r>
      <w:r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Pr="00E65D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ГАПОУ</w:t>
      </w:r>
      <w:r w:rsidRPr="00E65DB1">
        <w:rPr>
          <w:rFonts w:ascii="Times New Roman" w:hAnsi="Times New Roman"/>
          <w:sz w:val="20"/>
          <w:szCs w:val="20"/>
        </w:rPr>
        <w:t xml:space="preserve"> «ПККИ»),</w:t>
      </w:r>
      <w:r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Pr="002D6711">
        <w:rPr>
          <w:rFonts w:ascii="Times New Roman" w:hAnsi="Times New Roman"/>
          <w:b/>
          <w:sz w:val="20"/>
          <w:szCs w:val="20"/>
        </w:rPr>
        <w:t>«Исполнитель»</w:t>
      </w:r>
      <w:r>
        <w:rPr>
          <w:rFonts w:ascii="Times New Roman" w:hAnsi="Times New Roman"/>
          <w:sz w:val="20"/>
          <w:szCs w:val="20"/>
        </w:rPr>
        <w:t>,</w:t>
      </w:r>
      <w:r w:rsidRPr="00E65DB1">
        <w:rPr>
          <w:rFonts w:ascii="Times New Roman" w:hAnsi="Times New Roman"/>
          <w:sz w:val="20"/>
          <w:szCs w:val="20"/>
        </w:rPr>
        <w:t xml:space="preserve"> </w:t>
      </w:r>
      <w:r w:rsidR="006620DE">
        <w:rPr>
          <w:rFonts w:ascii="Times New Roman" w:hAnsi="Times New Roman"/>
          <w:sz w:val="20"/>
          <w:szCs w:val="20"/>
        </w:rPr>
        <w:t xml:space="preserve">действующее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E65DB1">
        <w:rPr>
          <w:rFonts w:ascii="Times New Roman" w:hAnsi="Times New Roman"/>
          <w:sz w:val="20"/>
          <w:szCs w:val="20"/>
        </w:rPr>
        <w:t>основании лицензии</w:t>
      </w:r>
      <w:r>
        <w:rPr>
          <w:rFonts w:ascii="Times New Roman" w:hAnsi="Times New Roman"/>
          <w:sz w:val="20"/>
          <w:szCs w:val="20"/>
        </w:rPr>
        <w:t xml:space="preserve"> на осуществление образовательной деятельности от 1</w:t>
      </w:r>
      <w:r w:rsidRPr="0080746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 w:rsidRPr="0080746E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.201</w:t>
      </w:r>
      <w:r w:rsidRPr="0080746E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80746E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серии 25Л01 № 0001044</w:t>
      </w:r>
      <w:r w:rsidRPr="00E65DB1">
        <w:rPr>
          <w:rFonts w:ascii="Times New Roman" w:hAnsi="Times New Roman"/>
          <w:sz w:val="20"/>
          <w:szCs w:val="20"/>
        </w:rPr>
        <w:t>, ср</w:t>
      </w:r>
      <w:r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>
        <w:rPr>
          <w:rFonts w:ascii="Times New Roman" w:hAnsi="Times New Roman"/>
          <w:sz w:val="20"/>
          <w:szCs w:val="20"/>
        </w:rPr>
        <w:t>ки Приморского края</w:t>
      </w:r>
      <w:r w:rsidRPr="006620DE">
        <w:rPr>
          <w:rFonts w:ascii="Times New Roman" w:hAnsi="Times New Roman"/>
          <w:sz w:val="20"/>
          <w:szCs w:val="20"/>
        </w:rPr>
        <w:t>,</w:t>
      </w:r>
      <w:r w:rsidR="00AE3E1F" w:rsidRPr="006620DE">
        <w:rPr>
          <w:rFonts w:ascii="Times New Roman" w:hAnsi="Times New Roman"/>
          <w:sz w:val="20"/>
          <w:szCs w:val="20"/>
        </w:rPr>
        <w:t xml:space="preserve"> , в лице директора Перекреста Владимира Алексеевича, действующего на основании Устава</w:t>
      </w:r>
      <w:r w:rsidRPr="006620DE">
        <w:rPr>
          <w:rFonts w:ascii="Times New Roman" w:hAnsi="Times New Roman"/>
          <w:sz w:val="20"/>
          <w:szCs w:val="20"/>
        </w:rPr>
        <w:t>,</w:t>
      </w:r>
      <w:r w:rsidR="00D04C38">
        <w:rPr>
          <w:rFonts w:ascii="Times New Roman" w:hAnsi="Times New Roman"/>
          <w:sz w:val="20"/>
          <w:szCs w:val="20"/>
        </w:rPr>
        <w:t xml:space="preserve"> с одной стороны, </w:t>
      </w:r>
      <w:r w:rsidR="00CA5EB3">
        <w:rPr>
          <w:rFonts w:ascii="Times New Roman" w:hAnsi="Times New Roman"/>
          <w:b/>
          <w:sz w:val="20"/>
          <w:szCs w:val="20"/>
        </w:rPr>
        <w:t>___________________________________________________</w:t>
      </w:r>
      <w:r w:rsidR="00AE3E1F" w:rsidRPr="006620DE">
        <w:rPr>
          <w:rFonts w:ascii="Times New Roman" w:hAnsi="Times New Roman"/>
          <w:sz w:val="20"/>
          <w:szCs w:val="20"/>
        </w:rPr>
        <w:t>, далее имену</w:t>
      </w:r>
      <w:r w:rsidR="00746FA1" w:rsidRPr="006620DE">
        <w:rPr>
          <w:rFonts w:ascii="Times New Roman" w:hAnsi="Times New Roman"/>
          <w:sz w:val="20"/>
          <w:szCs w:val="20"/>
        </w:rPr>
        <w:t>емый</w:t>
      </w:r>
      <w:r w:rsidR="009F0631">
        <w:rPr>
          <w:rFonts w:ascii="Times New Roman" w:hAnsi="Times New Roman"/>
          <w:sz w:val="20"/>
          <w:szCs w:val="20"/>
        </w:rPr>
        <w:t xml:space="preserve"> </w:t>
      </w:r>
      <w:r w:rsidR="00746FA1">
        <w:rPr>
          <w:rFonts w:ascii="Times New Roman" w:hAnsi="Times New Roman"/>
          <w:sz w:val="20"/>
          <w:szCs w:val="20"/>
        </w:rPr>
        <w:t>(-</w:t>
      </w:r>
      <w:proofErr w:type="spellStart"/>
      <w:r w:rsidR="00746FA1">
        <w:rPr>
          <w:rFonts w:ascii="Times New Roman" w:hAnsi="Times New Roman"/>
          <w:sz w:val="20"/>
          <w:szCs w:val="20"/>
        </w:rPr>
        <w:t>ая</w:t>
      </w:r>
      <w:proofErr w:type="spellEnd"/>
      <w:r w:rsidR="00746FA1">
        <w:rPr>
          <w:rFonts w:ascii="Times New Roman" w:hAnsi="Times New Roman"/>
          <w:sz w:val="20"/>
          <w:szCs w:val="20"/>
        </w:rPr>
        <w:t>)</w:t>
      </w:r>
      <w:r w:rsidR="00AE3E1F" w:rsidRPr="00162EBE">
        <w:rPr>
          <w:rFonts w:ascii="Times New Roman" w:hAnsi="Times New Roman"/>
          <w:sz w:val="20"/>
          <w:szCs w:val="20"/>
        </w:rPr>
        <w:t xml:space="preserve"> </w:t>
      </w:r>
      <w:r w:rsidR="00AE3E1F" w:rsidRPr="00162EBE">
        <w:rPr>
          <w:rFonts w:ascii="Times New Roman" w:hAnsi="Times New Roman"/>
          <w:b/>
          <w:sz w:val="20"/>
          <w:szCs w:val="20"/>
        </w:rPr>
        <w:t>«Заказчик»</w:t>
      </w:r>
      <w:r w:rsidR="00AE3E1F" w:rsidRPr="00162EBE">
        <w:rPr>
          <w:rFonts w:ascii="Times New Roman" w:hAnsi="Times New Roman"/>
          <w:sz w:val="20"/>
          <w:szCs w:val="20"/>
        </w:rPr>
        <w:t xml:space="preserve">, с другой стороны, </w:t>
      </w:r>
      <w:r>
        <w:rPr>
          <w:rFonts w:ascii="Times New Roman" w:hAnsi="Times New Roman"/>
          <w:sz w:val="20"/>
          <w:szCs w:val="20"/>
        </w:rPr>
        <w:t xml:space="preserve">и </w:t>
      </w:r>
      <w:r w:rsidR="00CA5EB3">
        <w:rPr>
          <w:rFonts w:ascii="Times New Roman" w:hAnsi="Times New Roman"/>
          <w:b/>
          <w:sz w:val="20"/>
          <w:szCs w:val="20"/>
        </w:rPr>
        <w:t>____________________________________________________________________</w:t>
      </w:r>
      <w:r w:rsidR="00AE3E1F" w:rsidRPr="00162EBE">
        <w:rPr>
          <w:rFonts w:ascii="Times New Roman" w:hAnsi="Times New Roman"/>
          <w:sz w:val="20"/>
          <w:szCs w:val="20"/>
        </w:rPr>
        <w:t>, далее именуемая «Студент», с третьей стороны, заключили настоящий договор о нижеследующем:</w:t>
      </w:r>
    </w:p>
    <w:p w:rsidR="000B176D" w:rsidRPr="003D3188" w:rsidRDefault="000B176D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1.1. Исполнитель оказывает, а Заказчик оплачивает образовательные услуги по обучению Студента по образовательной программе среднего профессионального образования углубленной подготовки</w:t>
      </w:r>
      <w:r w:rsidR="00033BC1">
        <w:rPr>
          <w:rFonts w:ascii="Times New Roman" w:hAnsi="Times New Roman"/>
          <w:b/>
          <w:sz w:val="20"/>
          <w:szCs w:val="20"/>
        </w:rPr>
        <w:t xml:space="preserve"> </w:t>
      </w:r>
      <w:r w:rsidR="00CA5EB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</w:t>
      </w:r>
      <w:r w:rsidR="00513CF2" w:rsidRPr="00513CF2">
        <w:rPr>
          <w:rFonts w:ascii="Times New Roman" w:hAnsi="Times New Roman"/>
          <w:b/>
          <w:sz w:val="20"/>
          <w:szCs w:val="20"/>
        </w:rPr>
        <w:t xml:space="preserve"> по очной форме </w:t>
      </w:r>
      <w:r w:rsidRPr="00AE3E1F">
        <w:rPr>
          <w:rFonts w:ascii="Times New Roman" w:hAnsi="Times New Roman"/>
          <w:sz w:val="20"/>
          <w:szCs w:val="20"/>
        </w:rPr>
        <w:t>получения образования (далее - «образовательная программа», «обучение»).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соответствует нормативному сроку обучения, предусмотренному федеральным государственным образовательным стандартом, и составляет 3 года 10 месяцев.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1.3. Студент, прошедший вступительные испытания, подлежит зачислению на </w:t>
      </w:r>
      <w:r w:rsidRPr="00863B03">
        <w:rPr>
          <w:rFonts w:ascii="Times New Roman" w:hAnsi="Times New Roman"/>
          <w:b/>
          <w:sz w:val="20"/>
          <w:szCs w:val="20"/>
        </w:rPr>
        <w:t>первый курс</w:t>
      </w:r>
      <w:r w:rsidRPr="00AE3E1F">
        <w:rPr>
          <w:rFonts w:ascii="Times New Roman" w:hAnsi="Times New Roman"/>
          <w:sz w:val="20"/>
          <w:szCs w:val="20"/>
        </w:rPr>
        <w:t xml:space="preserve"> обучения, срок обучения исчисляется </w:t>
      </w:r>
      <w:r w:rsidRPr="00195909">
        <w:rPr>
          <w:rFonts w:ascii="Times New Roman" w:hAnsi="Times New Roman"/>
          <w:b/>
          <w:sz w:val="20"/>
          <w:szCs w:val="20"/>
        </w:rPr>
        <w:t>с «</w:t>
      </w:r>
      <w:r w:rsidRPr="00195909">
        <w:rPr>
          <w:rFonts w:ascii="Times New Roman" w:hAnsi="Times New Roman"/>
          <w:b/>
          <w:color w:val="000000"/>
          <w:sz w:val="20"/>
          <w:szCs w:val="20"/>
        </w:rPr>
        <w:t>01» сентября 20</w:t>
      </w:r>
      <w:r w:rsidR="00CA5EB3">
        <w:rPr>
          <w:rFonts w:ascii="Times New Roman" w:hAnsi="Times New Roman"/>
          <w:b/>
          <w:color w:val="000000"/>
          <w:sz w:val="20"/>
          <w:szCs w:val="20"/>
        </w:rPr>
        <w:t>____</w:t>
      </w:r>
      <w:r w:rsidRPr="0019590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C0E66">
        <w:rPr>
          <w:rFonts w:ascii="Times New Roman" w:hAnsi="Times New Roman"/>
          <w:b/>
          <w:sz w:val="20"/>
          <w:szCs w:val="20"/>
        </w:rPr>
        <w:t>года по «30» июня 20</w:t>
      </w:r>
      <w:r w:rsidR="00CA5EB3">
        <w:rPr>
          <w:rFonts w:ascii="Times New Roman" w:hAnsi="Times New Roman"/>
          <w:b/>
          <w:sz w:val="20"/>
          <w:szCs w:val="20"/>
        </w:rPr>
        <w:t>____</w:t>
      </w:r>
      <w:r w:rsidR="00535B6B">
        <w:rPr>
          <w:rFonts w:ascii="Times New Roman" w:hAnsi="Times New Roman"/>
          <w:b/>
          <w:sz w:val="20"/>
          <w:szCs w:val="20"/>
        </w:rPr>
        <w:t xml:space="preserve"> </w:t>
      </w:r>
      <w:r w:rsidRPr="00AE3E1F">
        <w:rPr>
          <w:rFonts w:ascii="Times New Roman" w:hAnsi="Times New Roman"/>
          <w:sz w:val="20"/>
          <w:szCs w:val="20"/>
        </w:rPr>
        <w:t>и включает в себя периоды каникул в соответствии с</w:t>
      </w:r>
      <w:r w:rsidRPr="00AE3E1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E3E1F">
        <w:rPr>
          <w:rFonts w:ascii="Times New Roman" w:hAnsi="Times New Roman"/>
          <w:color w:val="000000"/>
          <w:sz w:val="20"/>
          <w:szCs w:val="20"/>
        </w:rPr>
        <w:t xml:space="preserve">учебным планом. </w:t>
      </w:r>
    </w:p>
    <w:p w:rsidR="00513CF2" w:rsidRDefault="00513CF2" w:rsidP="00513C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1.4. </w:t>
      </w:r>
      <w:r w:rsidRPr="009377B2">
        <w:rPr>
          <w:rFonts w:ascii="Times New Roman" w:hAnsi="Times New Roman"/>
          <w:sz w:val="20"/>
          <w:szCs w:val="20"/>
        </w:rPr>
        <w:t xml:space="preserve">Предусмотренные настоящим договором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CA5EB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 w:rsidRPr="009377B2">
        <w:rPr>
          <w:rFonts w:ascii="Times New Roman" w:hAnsi="Times New Roman"/>
          <w:sz w:val="20"/>
          <w:szCs w:val="20"/>
        </w:rPr>
        <w:t xml:space="preserve"> обучение проводится согласно учебному плану, годовому календарному учебному графику, расписанию учебных занятий и другим локальным нормативным актам, утвержденным Исполнителем.</w:t>
      </w:r>
    </w:p>
    <w:p w:rsidR="00513CF2" w:rsidRPr="003A53FD" w:rsidRDefault="00513CF2" w:rsidP="00513C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1.5. </w:t>
      </w:r>
      <w:r w:rsidRPr="00A543E4">
        <w:rPr>
          <w:rFonts w:ascii="Times New Roman" w:hAnsi="Times New Roman"/>
          <w:sz w:val="20"/>
          <w:szCs w:val="20"/>
        </w:rPr>
        <w:t>По окончании обучения при условии успешного прохождения государственной итоговой аттестации Студенту присваивается квалификация в соответствии с Федеральным государственным образовательным стандартом и выдается диплом о среднем профессиональном образовании государственного образца.</w:t>
      </w:r>
    </w:p>
    <w:p w:rsidR="00513CF2" w:rsidRPr="003A53FD" w:rsidRDefault="00513CF2" w:rsidP="00513C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3A53FD">
        <w:rPr>
          <w:rFonts w:ascii="Times New Roman" w:hAnsi="Times New Roman"/>
          <w:sz w:val="20"/>
          <w:szCs w:val="20"/>
        </w:rPr>
        <w:t xml:space="preserve"> случае не прохождения государственной итоговой аттестации или при получении на итоговой аттестации неудовлетворительных результатов, а также в случае освоения части образовательной программы и (или) при отчислении из образ</w:t>
      </w:r>
      <w:r>
        <w:rPr>
          <w:rFonts w:ascii="Times New Roman" w:hAnsi="Times New Roman"/>
          <w:sz w:val="20"/>
          <w:szCs w:val="20"/>
        </w:rPr>
        <w:t>овательной организации, Заказчику</w:t>
      </w:r>
      <w:r w:rsidRPr="003A53FD">
        <w:rPr>
          <w:rFonts w:ascii="Times New Roman" w:hAnsi="Times New Roman"/>
          <w:sz w:val="20"/>
          <w:szCs w:val="20"/>
        </w:rPr>
        <w:t xml:space="preserve"> выдается справка об обучении или о периоде обучения по образцу, самостоятельно установленному Исполнителем.</w:t>
      </w:r>
    </w:p>
    <w:p w:rsidR="009A3BFC" w:rsidRPr="003D3188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2. Обязанности Исполнителя, Заказчика и Студента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2.1. </w:t>
      </w:r>
      <w:r w:rsidRPr="00AE3E1F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2.1.1. Зачислить </w:t>
      </w:r>
      <w:r w:rsidR="00E168C4">
        <w:rPr>
          <w:rFonts w:ascii="Times New Roman" w:hAnsi="Times New Roman"/>
          <w:b/>
          <w:sz w:val="20"/>
          <w:szCs w:val="20"/>
        </w:rPr>
        <w:t>_______________________________________</w:t>
      </w:r>
      <w:r w:rsidRPr="00AE3E1F">
        <w:rPr>
          <w:rFonts w:ascii="Times New Roman" w:hAnsi="Times New Roman"/>
          <w:sz w:val="20"/>
          <w:szCs w:val="20"/>
        </w:rPr>
        <w:t xml:space="preserve">, </w:t>
      </w:r>
      <w:r w:rsidRPr="00FC0E66">
        <w:rPr>
          <w:rFonts w:ascii="Times New Roman" w:hAnsi="Times New Roman"/>
          <w:sz w:val="20"/>
          <w:szCs w:val="20"/>
        </w:rPr>
        <w:t>выполнивш</w:t>
      </w:r>
      <w:r w:rsidR="00FC0E66" w:rsidRPr="00FC0E66">
        <w:rPr>
          <w:rFonts w:ascii="Times New Roman" w:hAnsi="Times New Roman"/>
          <w:sz w:val="20"/>
          <w:szCs w:val="20"/>
        </w:rPr>
        <w:t>его</w:t>
      </w:r>
      <w:r w:rsidR="007940E8" w:rsidRPr="00FC0E66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="007940E8" w:rsidRPr="00FC0E66">
        <w:rPr>
          <w:rFonts w:ascii="Times New Roman" w:hAnsi="Times New Roman"/>
          <w:sz w:val="20"/>
          <w:szCs w:val="20"/>
        </w:rPr>
        <w:t>ую</w:t>
      </w:r>
      <w:proofErr w:type="spellEnd"/>
      <w:r w:rsidR="007940E8" w:rsidRPr="00FC0E66">
        <w:rPr>
          <w:rFonts w:ascii="Times New Roman" w:hAnsi="Times New Roman"/>
          <w:sz w:val="20"/>
          <w:szCs w:val="20"/>
        </w:rPr>
        <w:t>)</w:t>
      </w:r>
      <w:r w:rsidRPr="00FC0E66">
        <w:rPr>
          <w:rFonts w:ascii="Times New Roman" w:hAnsi="Times New Roman"/>
          <w:sz w:val="20"/>
          <w:szCs w:val="20"/>
        </w:rPr>
        <w:t xml:space="preserve"> </w:t>
      </w:r>
      <w:r w:rsidRPr="00AE3E1F">
        <w:rPr>
          <w:rFonts w:ascii="Times New Roman" w:hAnsi="Times New Roman"/>
          <w:sz w:val="20"/>
          <w:szCs w:val="20"/>
        </w:rPr>
        <w:t>условия приема, устано</w:t>
      </w:r>
      <w:r w:rsidR="00814589">
        <w:rPr>
          <w:rFonts w:ascii="Times New Roman" w:hAnsi="Times New Roman"/>
          <w:sz w:val="20"/>
          <w:szCs w:val="20"/>
        </w:rPr>
        <w:t xml:space="preserve">вленные Порядком приема </w:t>
      </w:r>
      <w:r w:rsidRPr="00AE3E1F">
        <w:rPr>
          <w:rFonts w:ascii="Times New Roman" w:hAnsi="Times New Roman"/>
          <w:sz w:val="20"/>
          <w:szCs w:val="20"/>
        </w:rPr>
        <w:t>на обучение по образовательным программам среднего профессионального образова</w:t>
      </w:r>
      <w:r w:rsidR="00814589">
        <w:rPr>
          <w:rFonts w:ascii="Times New Roman" w:hAnsi="Times New Roman"/>
          <w:sz w:val="20"/>
          <w:szCs w:val="20"/>
        </w:rPr>
        <w:t>ния</w:t>
      </w:r>
      <w:r w:rsidRPr="00AE3E1F">
        <w:rPr>
          <w:rFonts w:ascii="Times New Roman" w:hAnsi="Times New Roman"/>
          <w:sz w:val="20"/>
          <w:szCs w:val="20"/>
        </w:rPr>
        <w:t>, утвержденным Приказом Министерства образования и науки Российской</w:t>
      </w:r>
      <w:r w:rsidR="00814589">
        <w:rPr>
          <w:rFonts w:ascii="Times New Roman" w:hAnsi="Times New Roman"/>
          <w:sz w:val="20"/>
          <w:szCs w:val="20"/>
        </w:rPr>
        <w:t xml:space="preserve"> федерации от 23.01.2014</w:t>
      </w:r>
      <w:r w:rsidR="000B176D">
        <w:rPr>
          <w:rFonts w:ascii="Times New Roman" w:hAnsi="Times New Roman"/>
          <w:sz w:val="20"/>
          <w:szCs w:val="20"/>
        </w:rPr>
        <w:t xml:space="preserve"> г.</w:t>
      </w:r>
      <w:r w:rsidR="00814589">
        <w:rPr>
          <w:rFonts w:ascii="Times New Roman" w:hAnsi="Times New Roman"/>
          <w:sz w:val="20"/>
          <w:szCs w:val="20"/>
        </w:rPr>
        <w:t xml:space="preserve"> № 36, Уставом и</w:t>
      </w:r>
      <w:r w:rsidRPr="00AE3E1F">
        <w:rPr>
          <w:rFonts w:ascii="Times New Roman" w:hAnsi="Times New Roman"/>
          <w:sz w:val="20"/>
          <w:szCs w:val="20"/>
        </w:rPr>
        <w:t xml:space="preserve"> локальными нормативными актами Исполнителя, в </w:t>
      </w:r>
      <w:r w:rsidR="00FC0E66" w:rsidRPr="00FC0E66">
        <w:rPr>
          <w:rFonts w:ascii="Times New Roman" w:hAnsi="Times New Roman"/>
          <w:sz w:val="20"/>
          <w:szCs w:val="20"/>
        </w:rPr>
        <w:t>ГАПОУ «ПККИ»</w:t>
      </w:r>
      <w:r w:rsidR="00FC0E66">
        <w:rPr>
          <w:rFonts w:ascii="Times New Roman" w:hAnsi="Times New Roman"/>
          <w:sz w:val="20"/>
          <w:szCs w:val="20"/>
        </w:rPr>
        <w:t xml:space="preserve"> </w:t>
      </w:r>
      <w:r w:rsidRPr="00AE3E1F">
        <w:rPr>
          <w:rFonts w:ascii="Times New Roman" w:hAnsi="Times New Roman"/>
          <w:sz w:val="20"/>
          <w:szCs w:val="20"/>
        </w:rPr>
        <w:t>для прохождения обучения, предусмотренного пунктом 1.1.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2.1.2. Организовать и обеспечить надлежащее оказание образовательных услуг, предусмотренных</w:t>
      </w:r>
      <w:r w:rsidR="00476FD1">
        <w:rPr>
          <w:rFonts w:ascii="Times New Roman" w:hAnsi="Times New Roman"/>
          <w:sz w:val="20"/>
          <w:szCs w:val="20"/>
        </w:rPr>
        <w:t xml:space="preserve"> настоящим договором и</w:t>
      </w:r>
      <w:r w:rsidRPr="00AE3E1F">
        <w:rPr>
          <w:rFonts w:ascii="Times New Roman" w:hAnsi="Times New Roman"/>
          <w:sz w:val="20"/>
          <w:szCs w:val="20"/>
        </w:rPr>
        <w:t xml:space="preserve"> образовательной программой.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2.1.3. Создать Студенту необходимые условия для освоения образовательной программы.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2.1.4. Проявлять уважение к личности Студента, не допускать физического и психологического насилия, обеспечить условия для творческого развития Студента с учетом его индивидуальных особенностей.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2.1.5. Сохранить место за Студентом в случае пропуска занятий по уважительным причинам, подтвержденным соответствующими надлежаще оформленными документами, с учетом оплаты Заказчиком образовательных услуг, предусмотренных разделом 1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2.1.6. Восполнить материал знаний, пройденный за время отсутствия Студента по уважительной причине, подтвержденной соответствующим надлежаще оформленным документом, в пределах объема образовательных услуг, оказываемых в соответствии с положениями раздела 1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2.2. </w:t>
      </w:r>
      <w:r w:rsidRPr="00AE3E1F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2.2.1. Своевременно, в порядке и сроки, предусмотренные разделом 4 настоящего договора, вносить плату за предоставляемые образовательные услуги, указанные в разделе 1 настоящего договора, в том </w:t>
      </w:r>
      <w:r w:rsidR="007D7F57">
        <w:rPr>
          <w:rFonts w:ascii="Times New Roman" w:hAnsi="Times New Roman"/>
          <w:sz w:val="20"/>
          <w:szCs w:val="20"/>
        </w:rPr>
        <w:t>числе с учетом ее корректировки, предусмотренной в пункте</w:t>
      </w:r>
      <w:r w:rsidRPr="00AE3E1F">
        <w:rPr>
          <w:rFonts w:ascii="Times New Roman" w:hAnsi="Times New Roman"/>
          <w:sz w:val="20"/>
          <w:szCs w:val="20"/>
        </w:rPr>
        <w:t xml:space="preserve"> 4</w:t>
      </w:r>
      <w:r w:rsidR="007D7F57">
        <w:rPr>
          <w:rFonts w:ascii="Times New Roman" w:hAnsi="Times New Roman"/>
          <w:sz w:val="20"/>
          <w:szCs w:val="20"/>
        </w:rPr>
        <w:t>.2.</w:t>
      </w:r>
      <w:r w:rsidRPr="00AE3E1F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2.2.2. При поступлении в образовательную организацию и в процессе обучения Студента своевременно представлять все необходимые документы.</w:t>
      </w:r>
    </w:p>
    <w:p w:rsidR="007D7F57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AE3E1F">
        <w:rPr>
          <w:rFonts w:ascii="Times New Roman" w:hAnsi="Times New Roman"/>
          <w:sz w:val="20"/>
          <w:szCs w:val="20"/>
        </w:rPr>
        <w:t>. Обеспечить посещение Студентом занятий согласно учебному расписанию.</w:t>
      </w:r>
    </w:p>
    <w:p w:rsidR="00AE3E1F" w:rsidRPr="00AE3E1F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="00AE3E1F" w:rsidRPr="00AE3E1F">
        <w:rPr>
          <w:rFonts w:ascii="Times New Roman" w:hAnsi="Times New Roman"/>
          <w:sz w:val="20"/>
          <w:szCs w:val="20"/>
        </w:rPr>
        <w:t xml:space="preserve">. Извещать Исполнителя об уважительных причинах отсутствия Студента на занятиях, представлять соответствующие надлежаще оформленные документы, подтверждающие отсутствие Студента на занятиях по уважительным причинам.  </w:t>
      </w:r>
    </w:p>
    <w:p w:rsidR="00AE3E1F" w:rsidRPr="00AE3E1F" w:rsidRDefault="007D7F57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2.2.5</w:t>
      </w:r>
      <w:r w:rsidR="00AE3E1F" w:rsidRPr="00AE3E1F">
        <w:rPr>
          <w:rFonts w:ascii="Times New Roman" w:hAnsi="Times New Roman"/>
          <w:sz w:val="20"/>
          <w:szCs w:val="20"/>
        </w:rPr>
        <w:t>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2.2.</w:t>
      </w:r>
      <w:r w:rsidR="007D7F57">
        <w:rPr>
          <w:rFonts w:ascii="Times New Roman" w:hAnsi="Times New Roman"/>
          <w:sz w:val="20"/>
          <w:szCs w:val="20"/>
        </w:rPr>
        <w:t>6</w:t>
      </w:r>
      <w:r w:rsidRPr="00AE3E1F">
        <w:rPr>
          <w:rFonts w:ascii="Times New Roman" w:hAnsi="Times New Roman"/>
          <w:sz w:val="20"/>
          <w:szCs w:val="20"/>
        </w:rPr>
        <w:t>. Возмещать ущерб, причиненный Студентом имуществу Исполнителя, в соответствии с законодательством Российской Федерации.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2.3. </w:t>
      </w:r>
      <w:r w:rsidRPr="00AE3E1F">
        <w:rPr>
          <w:rFonts w:ascii="Times New Roman" w:hAnsi="Times New Roman"/>
          <w:b/>
          <w:sz w:val="20"/>
          <w:szCs w:val="20"/>
        </w:rPr>
        <w:t>Студент обязан: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2.3.1. Посещать занятия, указанные в учебном расписании.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2.3.2. Выполнять в установленные сроки все задания, предусмотренные </w:t>
      </w:r>
      <w:r w:rsidR="00014978">
        <w:rPr>
          <w:rFonts w:ascii="Times New Roman" w:hAnsi="Times New Roman"/>
          <w:sz w:val="20"/>
          <w:szCs w:val="20"/>
        </w:rPr>
        <w:t>для освоения образовательной программы</w:t>
      </w:r>
      <w:r w:rsidRPr="00AE3E1F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2.3.3. Соблюдать требования Ус</w:t>
      </w:r>
      <w:r w:rsidR="00E64F6E">
        <w:rPr>
          <w:rFonts w:ascii="Times New Roman" w:hAnsi="Times New Roman"/>
          <w:sz w:val="20"/>
          <w:szCs w:val="20"/>
        </w:rPr>
        <w:t>тава</w:t>
      </w:r>
      <w:r w:rsidRPr="00AE3E1F">
        <w:rPr>
          <w:rFonts w:ascii="Times New Roman" w:hAnsi="Times New Roman"/>
          <w:sz w:val="20"/>
          <w:szCs w:val="20"/>
        </w:rPr>
        <w:t>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</w:t>
      </w:r>
      <w:r w:rsidR="00E64F6E">
        <w:rPr>
          <w:rFonts w:ascii="Times New Roman" w:hAnsi="Times New Roman"/>
          <w:sz w:val="20"/>
          <w:szCs w:val="20"/>
        </w:rPr>
        <w:t xml:space="preserve"> персоналу Исполнителя, </w:t>
      </w:r>
      <w:r w:rsidRPr="00AE3E1F">
        <w:rPr>
          <w:rFonts w:ascii="Times New Roman" w:hAnsi="Times New Roman"/>
          <w:sz w:val="20"/>
          <w:szCs w:val="20"/>
        </w:rPr>
        <w:t>студентам и обучающимся в образовательной организации, не посягать на их честь и достоинство.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2.3.4. Бережно относиться к имуществу Исполнителя.</w:t>
      </w:r>
    </w:p>
    <w:p w:rsidR="001E5255" w:rsidRPr="003D3188" w:rsidRDefault="001E5255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3. Права Исполнителя, Заказчика и Студента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3.1. </w:t>
      </w:r>
      <w:r w:rsidRPr="00AE3E1F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</w:t>
      </w:r>
      <w:r w:rsidR="00E64F6E">
        <w:rPr>
          <w:rFonts w:ascii="Times New Roman" w:hAnsi="Times New Roman"/>
          <w:sz w:val="20"/>
          <w:szCs w:val="20"/>
        </w:rPr>
        <w:t>дусмотренных Уставом</w:t>
      </w:r>
      <w:r w:rsidRPr="00AE3E1F">
        <w:rPr>
          <w:rFonts w:ascii="Times New Roman" w:hAnsi="Times New Roman"/>
          <w:sz w:val="20"/>
          <w:szCs w:val="20"/>
        </w:rPr>
        <w:t xml:space="preserve"> и иными локальными нормативными актами</w:t>
      </w:r>
      <w:r w:rsidR="00E64F6E">
        <w:rPr>
          <w:rFonts w:ascii="Times New Roman" w:hAnsi="Times New Roman"/>
          <w:sz w:val="20"/>
          <w:szCs w:val="20"/>
        </w:rPr>
        <w:t xml:space="preserve"> Исполнителя, законодательством Российской Федерации</w:t>
      </w:r>
      <w:r w:rsidRPr="00AE3E1F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3.1.2. Увеличивать стоимость оказываемых по настоящему договору образовательных услуг в порядке и по основаниям, соответствующим </w:t>
      </w:r>
      <w:r w:rsidR="00B577A6">
        <w:rPr>
          <w:rFonts w:ascii="Times New Roman" w:hAnsi="Times New Roman"/>
          <w:sz w:val="20"/>
          <w:szCs w:val="20"/>
        </w:rPr>
        <w:t xml:space="preserve">настоящему договору, действующему </w:t>
      </w:r>
      <w:r w:rsidRPr="00AE3E1F">
        <w:rPr>
          <w:rFonts w:ascii="Times New Roman" w:hAnsi="Times New Roman"/>
          <w:sz w:val="20"/>
          <w:szCs w:val="20"/>
        </w:rPr>
        <w:t>законодательству Российской Федерации.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3.1.3. В порядке, установленном пунктом 2 статьи 328 Гражданского кодекса Российской Федерации в качестве приостановления исполнения встречного обязательства не допускать Студента к</w:t>
      </w:r>
      <w:r w:rsidR="00655A13">
        <w:rPr>
          <w:rFonts w:ascii="Times New Roman" w:hAnsi="Times New Roman"/>
          <w:sz w:val="20"/>
          <w:szCs w:val="20"/>
        </w:rPr>
        <w:t xml:space="preserve"> учебным</w:t>
      </w:r>
      <w:r w:rsidRPr="00AE3E1F">
        <w:rPr>
          <w:rFonts w:ascii="Times New Roman" w:hAnsi="Times New Roman"/>
          <w:sz w:val="20"/>
          <w:szCs w:val="20"/>
        </w:rPr>
        <w:t xml:space="preserve"> занятиям</w:t>
      </w:r>
      <w:r w:rsidR="00655A13">
        <w:rPr>
          <w:rFonts w:ascii="Times New Roman" w:hAnsi="Times New Roman"/>
          <w:sz w:val="20"/>
          <w:szCs w:val="20"/>
        </w:rPr>
        <w:t>, промежуточной или итоговой аттестации</w:t>
      </w:r>
      <w:r w:rsidRPr="00AE3E1F">
        <w:rPr>
          <w:rFonts w:ascii="Times New Roman" w:hAnsi="Times New Roman"/>
          <w:sz w:val="20"/>
          <w:szCs w:val="20"/>
        </w:rPr>
        <w:t xml:space="preserve"> в случае задолженности по оплате за обучение в порядке и сроки, установленные настоящим договором – до момента оплаты в полном объеме.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3.1.4. Отчислить Студента в порядке и по основаниям, предусмотренным законодательством Российской Федерации, настоящим договором.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3.2. </w:t>
      </w:r>
      <w:r w:rsidRPr="00AE3E1F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3.2.2. Получать информацию об успеваемости, поведении, отношении Студента к учебе в целом и по отдельным дисциплинам учебного плана.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3.3. </w:t>
      </w:r>
      <w:r w:rsidRPr="00AE3E1F">
        <w:rPr>
          <w:rFonts w:ascii="Times New Roman" w:hAnsi="Times New Roman"/>
          <w:b/>
          <w:sz w:val="20"/>
          <w:szCs w:val="20"/>
        </w:rPr>
        <w:t>Студент вправе: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3.3.1. Обращаться к работникам Исполнителя по вопросам, касающимся процесса обучения.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3.3.2. Получать полную и достоверную информацию об оценке своих знаний, умений и навыков, а также о критериях этой оценки.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3.3.3. </w:t>
      </w:r>
      <w:r w:rsidR="00E64F6E">
        <w:rPr>
          <w:rFonts w:ascii="Times New Roman" w:hAnsi="Times New Roman"/>
          <w:sz w:val="20"/>
          <w:szCs w:val="20"/>
        </w:rPr>
        <w:t>Во время учебных занятий п</w:t>
      </w:r>
      <w:r w:rsidRPr="00AE3E1F">
        <w:rPr>
          <w:rFonts w:ascii="Times New Roman" w:hAnsi="Times New Roman"/>
          <w:sz w:val="20"/>
          <w:szCs w:val="20"/>
        </w:rPr>
        <w:t>ользоваться имуществом Исполнителя, необходимым и достат</w:t>
      </w:r>
      <w:r w:rsidR="00E64F6E">
        <w:rPr>
          <w:rFonts w:ascii="Times New Roman" w:hAnsi="Times New Roman"/>
          <w:sz w:val="20"/>
          <w:szCs w:val="20"/>
        </w:rPr>
        <w:t>очным для прохождения</w:t>
      </w:r>
      <w:r w:rsidRPr="00AE3E1F">
        <w:rPr>
          <w:rFonts w:ascii="Times New Roman" w:hAnsi="Times New Roman"/>
          <w:sz w:val="20"/>
          <w:szCs w:val="20"/>
        </w:rPr>
        <w:t xml:space="preserve"> обучения</w:t>
      </w:r>
      <w:r w:rsidR="00E64F6E">
        <w:rPr>
          <w:rFonts w:ascii="Times New Roman" w:hAnsi="Times New Roman"/>
          <w:sz w:val="20"/>
          <w:szCs w:val="20"/>
        </w:rPr>
        <w:t xml:space="preserve"> по образовательной программе</w:t>
      </w:r>
      <w:r w:rsidRPr="00AE3E1F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3.3.4. Пользоваться дополнительными образовательными услугами, оказываемыми Исполнителем и не входящ</w:t>
      </w:r>
      <w:r w:rsidR="00E64F6E">
        <w:rPr>
          <w:rFonts w:ascii="Times New Roman" w:hAnsi="Times New Roman"/>
          <w:sz w:val="20"/>
          <w:szCs w:val="20"/>
        </w:rPr>
        <w:t xml:space="preserve">ими в образовательную </w:t>
      </w:r>
      <w:r w:rsidRPr="00AE3E1F">
        <w:rPr>
          <w:rFonts w:ascii="Times New Roman" w:hAnsi="Times New Roman"/>
          <w:sz w:val="20"/>
          <w:szCs w:val="20"/>
        </w:rPr>
        <w:t>программу, на основании отдельного договора.</w:t>
      </w:r>
    </w:p>
    <w:p w:rsid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3.3.5. Принимать участие в социально-культурных, оздоровительных и прочих мероприятиях, организуемых Исполнителем.</w:t>
      </w:r>
    </w:p>
    <w:p w:rsidR="00E77FE8" w:rsidRPr="00E77FE8" w:rsidRDefault="00E77FE8" w:rsidP="00E77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7FE8">
        <w:rPr>
          <w:rFonts w:ascii="Times New Roman" w:hAnsi="Times New Roman"/>
          <w:b/>
          <w:sz w:val="20"/>
          <w:szCs w:val="20"/>
        </w:rPr>
        <w:t>4. Оплата услуг</w:t>
      </w:r>
    </w:p>
    <w:p w:rsidR="00E77FE8" w:rsidRPr="00E77FE8" w:rsidRDefault="00E77FE8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E77FE8" w:rsidRPr="00E77FE8" w:rsidRDefault="00E77FE8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Стоимость оказываемых образовательны</w:t>
      </w:r>
      <w:r w:rsidRPr="00DE41D0">
        <w:rPr>
          <w:rFonts w:ascii="Times New Roman" w:hAnsi="Times New Roman"/>
          <w:sz w:val="20"/>
          <w:szCs w:val="20"/>
        </w:rPr>
        <w:t xml:space="preserve">х услуг за первый учебный год </w:t>
      </w:r>
      <w:r w:rsidR="00CA5EB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6D25D6">
        <w:rPr>
          <w:rFonts w:ascii="Times New Roman" w:hAnsi="Times New Roman"/>
          <w:b/>
          <w:sz w:val="20"/>
          <w:szCs w:val="20"/>
        </w:rPr>
        <w:t xml:space="preserve">. </w:t>
      </w:r>
      <w:r w:rsidR="00DF7F09">
        <w:rPr>
          <w:rFonts w:ascii="Times New Roman" w:hAnsi="Times New Roman"/>
          <w:sz w:val="20"/>
          <w:szCs w:val="20"/>
        </w:rPr>
        <w:t>Сумма е</w:t>
      </w:r>
      <w:r w:rsidR="002A3D56">
        <w:rPr>
          <w:rFonts w:ascii="Times New Roman" w:hAnsi="Times New Roman"/>
          <w:sz w:val="20"/>
          <w:szCs w:val="20"/>
        </w:rPr>
        <w:t xml:space="preserve">жемесячного платежа составляет </w:t>
      </w:r>
      <w:r w:rsidR="00CA5EB3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DF7F09">
        <w:rPr>
          <w:rFonts w:ascii="Times New Roman" w:hAnsi="Times New Roman"/>
          <w:sz w:val="20"/>
          <w:szCs w:val="20"/>
        </w:rPr>
        <w:t xml:space="preserve"> рублей 00 копеек.</w:t>
      </w:r>
    </w:p>
    <w:p w:rsidR="00E77FE8" w:rsidRPr="00E77FE8" w:rsidRDefault="00814589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 w:rsidR="00E77FE8" w:rsidRPr="00E77FE8">
        <w:rPr>
          <w:rFonts w:ascii="Times New Roman" w:hAnsi="Times New Roman"/>
          <w:sz w:val="20"/>
          <w:szCs w:val="20"/>
        </w:rPr>
        <w:t>Оплата стоимости образовательных услуг производится Заказчиком в порядке (на выбор Заказчика):</w:t>
      </w:r>
    </w:p>
    <w:p w:rsidR="00E77FE8" w:rsidRPr="00E77FE8" w:rsidRDefault="00E77FE8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(1) посеместровой оплаты;</w:t>
      </w:r>
    </w:p>
    <w:p w:rsidR="00E77FE8" w:rsidRPr="00E77FE8" w:rsidRDefault="00264395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(2) ежемесячных платежей.</w:t>
      </w:r>
    </w:p>
    <w:p w:rsidR="00E77FE8" w:rsidRPr="00E77FE8" w:rsidRDefault="00E77FE8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При посеместровой оплате Заказчик обязан оплатить стоимость образовательных услуг двумя равнозначными платежами, первый из которых производится не позднее 10 сентября, второй – не позднее 15 января текущего учебного года.</w:t>
      </w:r>
    </w:p>
    <w:p w:rsidR="00E77FE8" w:rsidRPr="00E77FE8" w:rsidRDefault="00E77FE8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При ежемесячной оплате Заказчик обязан оплачивать стоимос</w:t>
      </w:r>
      <w:r w:rsidR="00977B31">
        <w:rPr>
          <w:rFonts w:ascii="Times New Roman" w:hAnsi="Times New Roman"/>
          <w:sz w:val="20"/>
          <w:szCs w:val="20"/>
        </w:rPr>
        <w:t>ть образовательных услуг десятью</w:t>
      </w:r>
      <w:r w:rsidRPr="00E77FE8">
        <w:rPr>
          <w:rFonts w:ascii="Times New Roman" w:hAnsi="Times New Roman"/>
          <w:sz w:val="20"/>
          <w:szCs w:val="20"/>
        </w:rPr>
        <w:t xml:space="preserve"> ежемесячными платежами. Ежемесячные платежи - с первого</w:t>
      </w:r>
      <w:r w:rsidR="00977B31">
        <w:rPr>
          <w:rFonts w:ascii="Times New Roman" w:hAnsi="Times New Roman"/>
          <w:sz w:val="20"/>
          <w:szCs w:val="20"/>
        </w:rPr>
        <w:t xml:space="preserve"> по девятый</w:t>
      </w:r>
      <w:r w:rsidRPr="00E77FE8">
        <w:rPr>
          <w:rFonts w:ascii="Times New Roman" w:hAnsi="Times New Roman"/>
          <w:sz w:val="20"/>
          <w:szCs w:val="20"/>
        </w:rPr>
        <w:t xml:space="preserve"> - оплачиваются не позднее 10 числа каждого календарного месяца текущего учебного года</w:t>
      </w:r>
      <w:r w:rsidR="00977B31">
        <w:rPr>
          <w:rFonts w:ascii="Times New Roman" w:hAnsi="Times New Roman"/>
          <w:sz w:val="20"/>
          <w:szCs w:val="20"/>
        </w:rPr>
        <w:t>, начиная с сентября; десятый</w:t>
      </w:r>
      <w:r w:rsidRPr="00E77FE8">
        <w:rPr>
          <w:rFonts w:ascii="Times New Roman" w:hAnsi="Times New Roman"/>
          <w:sz w:val="20"/>
          <w:szCs w:val="20"/>
        </w:rPr>
        <w:t xml:space="preserve"> п</w:t>
      </w:r>
      <w:r w:rsidR="00977B31">
        <w:rPr>
          <w:rFonts w:ascii="Times New Roman" w:hAnsi="Times New Roman"/>
          <w:sz w:val="20"/>
          <w:szCs w:val="20"/>
        </w:rPr>
        <w:t>латеж оплачивается до 01 июня</w:t>
      </w:r>
      <w:r w:rsidRPr="00E77FE8">
        <w:rPr>
          <w:rFonts w:ascii="Times New Roman" w:hAnsi="Times New Roman"/>
          <w:sz w:val="20"/>
          <w:szCs w:val="20"/>
        </w:rPr>
        <w:t xml:space="preserve"> текущего учебного года. </w:t>
      </w:r>
    </w:p>
    <w:p w:rsidR="00E77FE8" w:rsidRPr="00E77FE8" w:rsidRDefault="00E77FE8" w:rsidP="00FC0E66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Размер указанных выше платежей определяется сметами, утверждаемыми на каждый учебный год и являющимися неотъемлемой частью настоящего договора.</w:t>
      </w:r>
    </w:p>
    <w:p w:rsidR="00E77FE8" w:rsidRPr="00E77FE8" w:rsidRDefault="00814589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="00E77FE8" w:rsidRPr="00E77FE8">
        <w:rPr>
          <w:rFonts w:ascii="Times New Roman" w:hAnsi="Times New Roman"/>
          <w:sz w:val="20"/>
          <w:szCs w:val="20"/>
        </w:rPr>
        <w:t xml:space="preserve">Оплата стоимости образовательных услуг производится Заказчиком в порядке наличного расчета на основании квитанций Исполнителя через подразделения </w:t>
      </w:r>
      <w:r w:rsidR="00594AF6">
        <w:rPr>
          <w:rFonts w:ascii="Times New Roman" w:hAnsi="Times New Roman"/>
          <w:sz w:val="20"/>
          <w:szCs w:val="20"/>
        </w:rPr>
        <w:t>П</w:t>
      </w:r>
      <w:r w:rsidR="00E77FE8" w:rsidRPr="00E77FE8">
        <w:rPr>
          <w:rFonts w:ascii="Times New Roman" w:hAnsi="Times New Roman"/>
          <w:sz w:val="20"/>
          <w:szCs w:val="20"/>
        </w:rPr>
        <w:t xml:space="preserve">АО </w:t>
      </w:r>
      <w:r w:rsidR="00594AF6">
        <w:rPr>
          <w:rFonts w:ascii="Times New Roman" w:hAnsi="Times New Roman"/>
          <w:sz w:val="20"/>
          <w:szCs w:val="20"/>
        </w:rPr>
        <w:t>«</w:t>
      </w:r>
      <w:r w:rsidR="00520AAD">
        <w:rPr>
          <w:rFonts w:ascii="Times New Roman" w:hAnsi="Times New Roman"/>
          <w:sz w:val="20"/>
          <w:szCs w:val="20"/>
        </w:rPr>
        <w:t>Дальневосточный банк</w:t>
      </w:r>
      <w:r w:rsidR="00594AF6">
        <w:rPr>
          <w:rFonts w:ascii="Times New Roman" w:hAnsi="Times New Roman"/>
          <w:sz w:val="20"/>
          <w:szCs w:val="20"/>
        </w:rPr>
        <w:t>»</w:t>
      </w:r>
      <w:r w:rsidR="00DE41D0">
        <w:rPr>
          <w:rFonts w:ascii="Times New Roman" w:hAnsi="Times New Roman"/>
          <w:sz w:val="20"/>
          <w:szCs w:val="20"/>
        </w:rPr>
        <w:t>,</w:t>
      </w:r>
      <w:r w:rsidR="00FC0E66">
        <w:rPr>
          <w:rFonts w:ascii="Times New Roman" w:hAnsi="Times New Roman"/>
          <w:sz w:val="20"/>
          <w:szCs w:val="20"/>
        </w:rPr>
        <w:t xml:space="preserve"> либо ПАО «Сбербанк»</w:t>
      </w:r>
      <w:r w:rsidR="00DE41D0">
        <w:rPr>
          <w:rFonts w:ascii="Times New Roman" w:hAnsi="Times New Roman"/>
          <w:sz w:val="20"/>
          <w:szCs w:val="20"/>
        </w:rPr>
        <w:t>,</w:t>
      </w:r>
      <w:r w:rsidR="00DE41D0" w:rsidRPr="00DE41D0">
        <w:t xml:space="preserve"> </w:t>
      </w:r>
      <w:r w:rsidR="00DE41D0" w:rsidRPr="00DE41D0">
        <w:rPr>
          <w:rFonts w:ascii="Times New Roman" w:hAnsi="Times New Roman"/>
          <w:sz w:val="20"/>
          <w:szCs w:val="20"/>
        </w:rPr>
        <w:t xml:space="preserve">либо иным способом перечисления денежных средств на расчетный счет Исполнителя. </w:t>
      </w:r>
      <w:r w:rsidR="00E77FE8" w:rsidRPr="00E77FE8">
        <w:rPr>
          <w:rFonts w:ascii="Times New Roman" w:hAnsi="Times New Roman"/>
          <w:sz w:val="20"/>
          <w:szCs w:val="20"/>
        </w:rPr>
        <w:t>Оплаченная квитанция является подтверждением оплаты стоимости образовательных услуг и предъявляется Исполнителю по предварительному требованию.</w:t>
      </w:r>
    </w:p>
    <w:p w:rsidR="00E77FE8" w:rsidRPr="00E77FE8" w:rsidRDefault="00814589" w:rsidP="00FC0E6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E77FE8" w:rsidRPr="00E77FE8">
        <w:rPr>
          <w:rFonts w:ascii="Times New Roman" w:hAnsi="Times New Roman"/>
          <w:sz w:val="20"/>
          <w:szCs w:val="20"/>
        </w:rPr>
        <w:t>. Исполнитель имеет право увеличивать стоимость оказываемых образовательных услуг на каждый последующий учебный год в порядк</w:t>
      </w:r>
      <w:r w:rsidR="00C81227">
        <w:rPr>
          <w:rFonts w:ascii="Times New Roman" w:hAnsi="Times New Roman"/>
          <w:sz w:val="20"/>
          <w:szCs w:val="20"/>
        </w:rPr>
        <w:t>е и на условиях</w:t>
      </w:r>
      <w:r w:rsidR="007D604C">
        <w:rPr>
          <w:rFonts w:ascii="Times New Roman" w:hAnsi="Times New Roman"/>
          <w:sz w:val="20"/>
          <w:szCs w:val="20"/>
        </w:rPr>
        <w:t>,</w:t>
      </w:r>
      <w:r w:rsidR="00E77FE8" w:rsidRPr="00E77FE8">
        <w:rPr>
          <w:rFonts w:ascii="Times New Roman" w:hAnsi="Times New Roman"/>
          <w:sz w:val="20"/>
          <w:szCs w:val="20"/>
        </w:rPr>
        <w:t xml:space="preserve"> действующему законод</w:t>
      </w:r>
      <w:r w:rsidR="00C81227">
        <w:rPr>
          <w:rFonts w:ascii="Times New Roman" w:hAnsi="Times New Roman"/>
          <w:sz w:val="20"/>
          <w:szCs w:val="20"/>
        </w:rPr>
        <w:t>ательству Российской Федерации, в том числе Исполнитель оставляет за собой право перерасчета стоимости образовательных услуг в сторону увеличения в случае повышения ставок (окладов)</w:t>
      </w:r>
      <w:r w:rsidR="002D1E49">
        <w:rPr>
          <w:rFonts w:ascii="Times New Roman" w:hAnsi="Times New Roman"/>
          <w:sz w:val="20"/>
          <w:szCs w:val="20"/>
        </w:rPr>
        <w:t xml:space="preserve"> тарифной сетки по оплате труда работников государственных учреждений, финансируемых из краевого бюджета Приморского края.</w:t>
      </w:r>
    </w:p>
    <w:p w:rsidR="00E77FE8" w:rsidRPr="00E77FE8" w:rsidRDefault="00814589" w:rsidP="00FC0E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E77FE8" w:rsidRPr="00E77FE8">
        <w:rPr>
          <w:rFonts w:ascii="Times New Roman" w:hAnsi="Times New Roman"/>
          <w:sz w:val="20"/>
          <w:szCs w:val="20"/>
        </w:rPr>
        <w:t>. Студент не допускается к занятиям, промежуточной или итоговой аттестации в случае просрочки оплаты стоимости образовательных услуг в размере как минимум одного платежа, предусмотренного пунктом 4.1. настоящего раздела - до полного погашения задолженности по оплате.</w:t>
      </w:r>
    </w:p>
    <w:p w:rsidR="00FC0E66" w:rsidRDefault="00814589" w:rsidP="00FC0E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E77FE8" w:rsidRPr="00E77FE8">
        <w:rPr>
          <w:rFonts w:ascii="Times New Roman" w:hAnsi="Times New Roman"/>
          <w:sz w:val="20"/>
          <w:szCs w:val="20"/>
        </w:rPr>
        <w:t xml:space="preserve">. В случае просрочки оплаты стоимости образовательных в размере двух и более платежей, предусмотренных пунктом 4.1. настоящего раздела, Исполнитель вправе в одностороннем порядке расторгнуть настоящий договор и отчислить Студента на основании приказа, издаваемого за подписью директора </w:t>
      </w:r>
      <w:r w:rsidR="00FC0E66" w:rsidRPr="00FC0E66">
        <w:rPr>
          <w:rFonts w:ascii="Times New Roman" w:hAnsi="Times New Roman"/>
          <w:sz w:val="20"/>
          <w:szCs w:val="20"/>
        </w:rPr>
        <w:t>ГАПОУ «ПККИ»</w:t>
      </w:r>
      <w:r w:rsidR="00FC0E66">
        <w:rPr>
          <w:rFonts w:ascii="Times New Roman" w:hAnsi="Times New Roman"/>
          <w:sz w:val="20"/>
          <w:szCs w:val="20"/>
        </w:rPr>
        <w:t>.</w:t>
      </w:r>
    </w:p>
    <w:p w:rsidR="00AE3E1F" w:rsidRPr="00E77FE8" w:rsidRDefault="00814589" w:rsidP="00FC0E6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4.7</w:t>
      </w:r>
      <w:r w:rsidR="00E77FE8" w:rsidRPr="00E77FE8">
        <w:rPr>
          <w:rFonts w:ascii="Times New Roman" w:hAnsi="Times New Roman"/>
          <w:sz w:val="20"/>
          <w:szCs w:val="20"/>
        </w:rPr>
        <w:t>. Порядок о</w:t>
      </w:r>
      <w:r w:rsidR="00264395">
        <w:rPr>
          <w:rFonts w:ascii="Times New Roman" w:hAnsi="Times New Roman"/>
          <w:sz w:val="20"/>
          <w:szCs w:val="20"/>
        </w:rPr>
        <w:t>платы образовательных услуг</w:t>
      </w:r>
      <w:r w:rsidR="00E77FE8" w:rsidRPr="00E77FE8">
        <w:rPr>
          <w:rFonts w:ascii="Times New Roman" w:hAnsi="Times New Roman"/>
          <w:sz w:val="20"/>
          <w:szCs w:val="20"/>
        </w:rPr>
        <w:t xml:space="preserve"> может быть изменен по соглашению сторон путем подписания дополнительного соглашения к настоящему договору.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</w:t>
      </w:r>
      <w:r w:rsidR="002C7C6D">
        <w:rPr>
          <w:rFonts w:ascii="Times New Roman" w:hAnsi="Times New Roman"/>
          <w:sz w:val="20"/>
          <w:szCs w:val="20"/>
        </w:rPr>
        <w:t>ть дополнены и/или изменены</w:t>
      </w:r>
      <w:r w:rsidRPr="00AE3E1F">
        <w:rPr>
          <w:rFonts w:ascii="Times New Roman" w:hAnsi="Times New Roman"/>
          <w:sz w:val="20"/>
          <w:szCs w:val="20"/>
        </w:rPr>
        <w:t xml:space="preserve"> по соглашению сторон настоящего договора, либо в соответствии с нормами действующего законодательства Российской Федерации.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 По инициативе одной из сторон данный договор может быть расторгнут по основаниям, предусмотренным действующим законодательством Российской Федерации и условиями настоящего договора.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5.3. Исполнитель вправе отказаться от исполнения настоящего договора, в случаях если: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5.3.1. Заказчик не произвел оплату оказываемых образовательных услуг по нас</w:t>
      </w:r>
      <w:r w:rsidR="003701A0">
        <w:rPr>
          <w:rFonts w:ascii="Times New Roman" w:hAnsi="Times New Roman"/>
          <w:sz w:val="20"/>
          <w:szCs w:val="20"/>
          <w:lang w:eastAsia="ru-RU"/>
        </w:rPr>
        <w:t>тоящему договору</w:t>
      </w:r>
      <w:r w:rsidRPr="00AE3E1F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5.3.2. Студент своим поведением систематически нарушает права и законные интересы других</w:t>
      </w:r>
      <w:r w:rsidR="003701A0">
        <w:rPr>
          <w:rFonts w:ascii="Times New Roman" w:hAnsi="Times New Roman"/>
          <w:sz w:val="20"/>
          <w:szCs w:val="20"/>
          <w:lang w:eastAsia="ru-RU"/>
        </w:rPr>
        <w:t xml:space="preserve"> студентов и обучающихся, работников Исполнителя либо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препятствует нормальному осуществлению учебного процесса.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5.3.3. Студент не выполнил содержание учебного плана и образовательной программы в установленные сроки.</w:t>
      </w:r>
    </w:p>
    <w:p w:rsidR="00FC0E66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 xml:space="preserve">5.4. При невыполнении Заказчиком и/или Студентом своих обязательств по настоящему договору, </w:t>
      </w:r>
      <w:r w:rsidR="008E71EE">
        <w:rPr>
          <w:rFonts w:ascii="Times New Roman" w:hAnsi="Times New Roman"/>
          <w:sz w:val="20"/>
          <w:szCs w:val="20"/>
          <w:lang w:eastAsia="ru-RU"/>
        </w:rPr>
        <w:t>учитывая установленное пунктами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5.3., 5.5. настоящего раздела право на односторонний отказ от исполнения настоящего договора, такое невыполнение определено с</w:t>
      </w:r>
      <w:r w:rsidR="008E71EE">
        <w:rPr>
          <w:rFonts w:ascii="Times New Roman" w:hAnsi="Times New Roman"/>
          <w:sz w:val="20"/>
          <w:szCs w:val="20"/>
          <w:lang w:eastAsia="ru-RU"/>
        </w:rPr>
        <w:t>торонами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как односторонний отказ Заказчика и Студента от исполнения настоящего договора, при этом данный договор считается расторгнутым, что влечет отчисление Студента </w:t>
      </w:r>
      <w:r w:rsidR="00FC0E66" w:rsidRPr="00FC0E66">
        <w:rPr>
          <w:rFonts w:ascii="Times New Roman" w:hAnsi="Times New Roman"/>
          <w:sz w:val="20"/>
          <w:szCs w:val="20"/>
          <w:lang w:eastAsia="ru-RU"/>
        </w:rPr>
        <w:t>ГАПОУ «ПККИ»</w:t>
      </w:r>
      <w:r w:rsidR="00FC0E66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>5.5. Заказчик вправе в любое время отказаться от исполнения настоящего договора при условии оплаты Исполнителю фактически понесенных расходов и образовательных услуг, оказанных до момента расторжения данного договора.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 xml:space="preserve">5.6. В случае отчисления Студента за невыполнение содержания учебного плана и образовательной программы в установленные сроки, нарушения правил внутреннего распорядка Исполнителя и по другим основаниям, предусмотренным уставом </w:t>
      </w:r>
      <w:r w:rsidR="00FC0E66" w:rsidRPr="00FC0E66">
        <w:rPr>
          <w:rFonts w:ascii="Times New Roman" w:hAnsi="Times New Roman"/>
          <w:sz w:val="20"/>
          <w:szCs w:val="20"/>
          <w:lang w:eastAsia="ru-RU"/>
        </w:rPr>
        <w:t>ГАПОУ «ПККИ»</w:t>
      </w:r>
      <w:proofErr w:type="gramStart"/>
      <w:r w:rsidR="00FC0E66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="00FC0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E3E1F">
        <w:rPr>
          <w:rFonts w:ascii="Times New Roman" w:hAnsi="Times New Roman"/>
          <w:sz w:val="20"/>
          <w:szCs w:val="20"/>
          <w:lang w:eastAsia="ru-RU"/>
        </w:rPr>
        <w:t>а также действующим законодательством Российской Федерации, настоящий договор считается расторгнутым. Денежные средства, уплаченные Заказчиком подлежат возврату за вычетом затрат Исполнителя на реализацию образовательного процесса для Студента.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 xml:space="preserve">При расторжении настоящего договора по инициативе Заказчика ему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подачи Заказчиком заявления о расторжении договора и отчислении Студента из </w:t>
      </w:r>
      <w:r w:rsidR="00FC0E66" w:rsidRPr="00FC0E66">
        <w:rPr>
          <w:rFonts w:ascii="Times New Roman" w:hAnsi="Times New Roman"/>
          <w:sz w:val="20"/>
          <w:szCs w:val="20"/>
          <w:lang w:eastAsia="ru-RU"/>
        </w:rPr>
        <w:t>ГАПОУ «ПККИ»</w:t>
      </w:r>
      <w:r w:rsidRPr="00AE3E1F">
        <w:rPr>
          <w:rFonts w:ascii="Times New Roman" w:hAnsi="Times New Roman"/>
          <w:sz w:val="20"/>
          <w:szCs w:val="20"/>
          <w:lang w:eastAsia="ru-RU"/>
        </w:rPr>
        <w:t xml:space="preserve"> или даты получения Исполнителем уведомления Заказчика о расторжении данного договора и отчислении Студента из </w:t>
      </w:r>
      <w:r w:rsidR="00FC0E66" w:rsidRPr="00FC0E66">
        <w:rPr>
          <w:rFonts w:ascii="Times New Roman" w:hAnsi="Times New Roman"/>
          <w:sz w:val="20"/>
          <w:szCs w:val="20"/>
          <w:lang w:eastAsia="ru-RU"/>
        </w:rPr>
        <w:t>ГАПОУ «ПККИ»</w:t>
      </w:r>
      <w:r w:rsidR="00FC0E66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AE3E1F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3E1F">
        <w:rPr>
          <w:rFonts w:ascii="Times New Roman" w:hAnsi="Times New Roman"/>
          <w:sz w:val="20"/>
          <w:szCs w:val="20"/>
          <w:lang w:eastAsia="ru-RU"/>
        </w:rPr>
        <w:t xml:space="preserve">При отчислении Студента из </w:t>
      </w:r>
      <w:r w:rsidR="00FC0E66" w:rsidRPr="00FC0E66">
        <w:rPr>
          <w:rFonts w:ascii="Times New Roman" w:hAnsi="Times New Roman"/>
          <w:sz w:val="20"/>
          <w:szCs w:val="20"/>
          <w:lang w:eastAsia="ru-RU"/>
        </w:rPr>
        <w:t>ГАПОУ «ПККИ»</w:t>
      </w:r>
      <w:r w:rsidR="00FC0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E3E1F">
        <w:rPr>
          <w:rFonts w:ascii="Times New Roman" w:hAnsi="Times New Roman"/>
          <w:sz w:val="20"/>
          <w:szCs w:val="20"/>
          <w:lang w:eastAsia="ru-RU"/>
        </w:rPr>
        <w:t>по инициативе Исполнителя по основаниям, предус</w:t>
      </w:r>
      <w:r w:rsidR="008E71EE">
        <w:rPr>
          <w:rFonts w:ascii="Times New Roman" w:hAnsi="Times New Roman"/>
          <w:sz w:val="20"/>
          <w:szCs w:val="20"/>
          <w:lang w:eastAsia="ru-RU"/>
        </w:rPr>
        <w:t>мотренным настоящим договором, У</w:t>
      </w:r>
      <w:r w:rsidRPr="00AE3E1F">
        <w:rPr>
          <w:rFonts w:ascii="Times New Roman" w:hAnsi="Times New Roman"/>
          <w:sz w:val="20"/>
          <w:szCs w:val="20"/>
          <w:lang w:eastAsia="ru-RU"/>
        </w:rPr>
        <w:t>ставом</w:t>
      </w:r>
      <w:r w:rsidR="008E71EE">
        <w:rPr>
          <w:rFonts w:ascii="Times New Roman" w:hAnsi="Times New Roman"/>
          <w:sz w:val="20"/>
          <w:szCs w:val="20"/>
          <w:lang w:eastAsia="ru-RU"/>
        </w:rPr>
        <w:t xml:space="preserve"> и другими локальными нормативными актами Исполнителя, </w:t>
      </w:r>
      <w:r w:rsidRPr="00AE3E1F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Федерации, Заказчику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даты издания приказа об отчислении Студента.</w:t>
      </w:r>
    </w:p>
    <w:p w:rsidR="009A3BFC" w:rsidRPr="003D3188" w:rsidRDefault="00AE3E1F" w:rsidP="00AE3E1F">
      <w:pPr>
        <w:pStyle w:val="ConsPlusNormal"/>
        <w:jc w:val="both"/>
        <w:rPr>
          <w:rFonts w:ascii="Times New Roman" w:hAnsi="Times New Roman" w:cs="Times New Roman"/>
        </w:rPr>
      </w:pPr>
      <w:r w:rsidRPr="00AE3E1F">
        <w:rPr>
          <w:rFonts w:ascii="Times New Roman" w:hAnsi="Times New Roman" w:cs="Times New Roman"/>
          <w:lang w:eastAsia="en-US"/>
        </w:rPr>
        <w:t>5.7. В случае изменения существенных условий настоящего договора (специальность, стороны договора, срок о</w:t>
      </w:r>
      <w:r w:rsidR="008E71EE">
        <w:rPr>
          <w:rFonts w:ascii="Times New Roman" w:hAnsi="Times New Roman" w:cs="Times New Roman"/>
          <w:lang w:eastAsia="en-US"/>
        </w:rPr>
        <w:t>бучения и др.) он</w:t>
      </w:r>
      <w:r w:rsidRPr="00AE3E1F">
        <w:rPr>
          <w:rFonts w:ascii="Times New Roman" w:hAnsi="Times New Roman" w:cs="Times New Roman"/>
          <w:lang w:eastAsia="en-US"/>
        </w:rPr>
        <w:t xml:space="preserve"> прекращает свое действие и стороны заключают новый договор с оплатой стоимости оказания образовательных услуг по ценам, утвер</w:t>
      </w:r>
      <w:r w:rsidR="008E71EE">
        <w:rPr>
          <w:rFonts w:ascii="Times New Roman" w:hAnsi="Times New Roman" w:cs="Times New Roman"/>
          <w:lang w:eastAsia="en-US"/>
        </w:rPr>
        <w:t>жденным Исполнителем на соответствующий</w:t>
      </w:r>
      <w:r w:rsidRPr="00AE3E1F">
        <w:rPr>
          <w:rFonts w:ascii="Times New Roman" w:hAnsi="Times New Roman" w:cs="Times New Roman"/>
          <w:lang w:eastAsia="en-US"/>
        </w:rPr>
        <w:t xml:space="preserve"> учебный год для абитуриентов на данную специальность.</w:t>
      </w:r>
    </w:p>
    <w:p w:rsidR="009A3BFC" w:rsidRPr="003D3188" w:rsidRDefault="009A3BFC" w:rsidP="00CA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t>6. Ответственность сторон настоящего договора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</w:t>
      </w:r>
      <w:r w:rsidR="007F4CEE">
        <w:rPr>
          <w:rFonts w:ascii="Times New Roman" w:hAnsi="Times New Roman"/>
          <w:sz w:val="20"/>
          <w:szCs w:val="20"/>
        </w:rPr>
        <w:t xml:space="preserve"> договору стороны</w:t>
      </w:r>
      <w:r w:rsidRPr="00AE3E1F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действующим законодательством Российской Федерации.</w:t>
      </w:r>
    </w:p>
    <w:p w:rsidR="00AE3E1F" w:rsidRPr="00AE3E1F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6.2. В случае невозможности оказания образовательных услуг по вине Студента и/или Заказчика, в том числе неявки Студента на занятия, образовательные услуги, предусмотренные настоящим договором, подлежат оплате в полном объеме.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6.3. В случае в</w:t>
      </w:r>
      <w:r w:rsidR="007F4CEE">
        <w:rPr>
          <w:rFonts w:ascii="Times New Roman" w:hAnsi="Times New Roman"/>
          <w:sz w:val="20"/>
          <w:szCs w:val="20"/>
        </w:rPr>
        <w:t>озникновения разногласий между с</w:t>
      </w:r>
      <w:r w:rsidRPr="00AE3E1F">
        <w:rPr>
          <w:rFonts w:ascii="Times New Roman" w:hAnsi="Times New Roman"/>
          <w:sz w:val="20"/>
          <w:szCs w:val="20"/>
        </w:rPr>
        <w:t>торонами по вопросам, предусмотренным договором или возник</w:t>
      </w:r>
      <w:r w:rsidR="007F4CEE">
        <w:rPr>
          <w:rFonts w:ascii="Times New Roman" w:hAnsi="Times New Roman"/>
          <w:sz w:val="20"/>
          <w:szCs w:val="20"/>
        </w:rPr>
        <w:t>шим в связи с его исполнением, с</w:t>
      </w:r>
      <w:r w:rsidRPr="00AE3E1F">
        <w:rPr>
          <w:rFonts w:ascii="Times New Roman" w:hAnsi="Times New Roman"/>
          <w:sz w:val="20"/>
          <w:szCs w:val="20"/>
        </w:rPr>
        <w:t>тороны принимают все меры к их разрешению путем переговоров. Разногласия, не раз</w:t>
      </w:r>
      <w:r w:rsidR="007F4CEE">
        <w:rPr>
          <w:rFonts w:ascii="Times New Roman" w:hAnsi="Times New Roman"/>
          <w:sz w:val="20"/>
          <w:szCs w:val="20"/>
        </w:rPr>
        <w:t>решенные с</w:t>
      </w:r>
      <w:r w:rsidRPr="00AE3E1F">
        <w:rPr>
          <w:rFonts w:ascii="Times New Roman" w:hAnsi="Times New Roman"/>
          <w:sz w:val="20"/>
          <w:szCs w:val="20"/>
        </w:rPr>
        <w:t>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3BC1" w:rsidRDefault="00033BC1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3BC1" w:rsidRDefault="00033BC1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3BC1" w:rsidRPr="00AE3E1F" w:rsidRDefault="00033BC1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AE3E1F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3E1F">
        <w:rPr>
          <w:rFonts w:ascii="Times New Roman" w:hAnsi="Times New Roman"/>
          <w:b/>
          <w:sz w:val="20"/>
          <w:szCs w:val="20"/>
        </w:rPr>
        <w:lastRenderedPageBreak/>
        <w:t>7. Срок действия настоящего договора и другие условия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7.1. Настоящий договор вступает в силу с</w:t>
      </w:r>
      <w:r w:rsidR="00934EE9">
        <w:rPr>
          <w:rFonts w:ascii="Times New Roman" w:hAnsi="Times New Roman"/>
          <w:sz w:val="20"/>
          <w:szCs w:val="20"/>
        </w:rPr>
        <w:t xml:space="preserve">о дня его заключения сторонами и </w:t>
      </w:r>
      <w:r w:rsidRPr="00AE3E1F">
        <w:rPr>
          <w:rFonts w:ascii="Times New Roman" w:hAnsi="Times New Roman"/>
          <w:sz w:val="20"/>
          <w:szCs w:val="20"/>
        </w:rPr>
        <w:t xml:space="preserve">действует до </w:t>
      </w:r>
      <w:r w:rsidR="00FC0E66" w:rsidRPr="000038E8">
        <w:rPr>
          <w:rFonts w:ascii="Times New Roman" w:hAnsi="Times New Roman"/>
          <w:b/>
          <w:sz w:val="20"/>
          <w:szCs w:val="20"/>
        </w:rPr>
        <w:t>«30» июня 20</w:t>
      </w:r>
      <w:r w:rsidR="00CA5EB3">
        <w:rPr>
          <w:rFonts w:ascii="Times New Roman" w:hAnsi="Times New Roman"/>
          <w:b/>
          <w:sz w:val="20"/>
          <w:szCs w:val="20"/>
        </w:rPr>
        <w:t>_______</w:t>
      </w:r>
      <w:r w:rsidR="001222E0" w:rsidRPr="000038E8">
        <w:rPr>
          <w:rFonts w:ascii="Times New Roman" w:hAnsi="Times New Roman"/>
          <w:b/>
          <w:sz w:val="20"/>
          <w:szCs w:val="20"/>
        </w:rPr>
        <w:t xml:space="preserve"> года</w:t>
      </w:r>
      <w:r w:rsidR="00EA6FDD">
        <w:rPr>
          <w:rFonts w:ascii="Times New Roman" w:hAnsi="Times New Roman"/>
          <w:sz w:val="20"/>
          <w:szCs w:val="20"/>
        </w:rPr>
        <w:t>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7.2. При предоставлении Студенту академического отпуска настоящий договор приостанавливает свое действие до момента подачи заявления Студентом о выходе из академического отпуска.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 xml:space="preserve">7.3. Все вопросы, возникающие из настоящего договора и не урегулированные его положениями, подлежат урегулированию в порядке и на условиях, установленных действующим законодательством Российской Федерации. 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7.4. Сторона, адрес, реквизиты, номера контактных телефонов которой были изменены, уведомляет о таком изменении другую сторону настоящего договора в течение 3 рабочих дней с момента изменения указанных данных.</w:t>
      </w:r>
    </w:p>
    <w:p w:rsidR="00AE3E1F" w:rsidRP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7.5.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всеми сторонами.</w:t>
      </w:r>
    </w:p>
    <w:p w:rsidR="009A3BFC" w:rsidRPr="003D3188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1F">
        <w:rPr>
          <w:rFonts w:ascii="Times New Roman" w:hAnsi="Times New Roman"/>
          <w:sz w:val="20"/>
          <w:szCs w:val="20"/>
        </w:rPr>
        <w:t>7.6. Настоящий договор составлен в трех экземплярах, имеющих одинаковую юридическую силу, по одному экземпляру для каждой из сторон настоящего договора.</w:t>
      </w:r>
    </w:p>
    <w:p w:rsidR="008E7305" w:rsidRPr="003D3188" w:rsidRDefault="008E7305" w:rsidP="000B6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1E3C" w:rsidRDefault="00791E3C" w:rsidP="00791E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188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040CE0" w:rsidRDefault="00040CE0" w:rsidP="00791E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543"/>
      </w:tblGrid>
      <w:tr w:rsidR="00AB313E" w:rsidRPr="00A67C5A" w:rsidTr="00AB313E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3E" w:rsidRPr="00A67C5A" w:rsidRDefault="00AB313E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B313E" w:rsidRPr="000038E8" w:rsidRDefault="00AB313E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38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Студент: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AB313E" w:rsidRPr="00A67C5A" w:rsidRDefault="00AB313E" w:rsidP="00AB31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AB313E" w:rsidRPr="00FC0E66" w:rsidRDefault="00AB313E" w:rsidP="00AB31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0E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ГАПОУ «ПККИ»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>
              <w:t xml:space="preserve">690039, г. </w:t>
            </w:r>
            <w:proofErr w:type="gramStart"/>
            <w:r>
              <w:t>Владивосток,  ул.</w:t>
            </w:r>
            <w:proofErr w:type="gramEnd"/>
            <w:r>
              <w:t xml:space="preserve"> Русская, 40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>
              <w:t>МИНФИН Приморского края (ГАПОУ «ПККИ» л/с 30206У21970)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>
              <w:t>Дальневосточное ГУ Банка России// УФК по Приморскому краю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CA5EB3" w:rsidRDefault="00CA5EB3" w:rsidP="00CA5EB3">
            <w:pPr>
              <w:pStyle w:val="1"/>
              <w:keepNext/>
              <w:ind w:right="-143"/>
            </w:pPr>
            <w:r>
              <w:t xml:space="preserve">Тел.\факс: (423) 232-26-84-приемная, 232-28-10- бухг., 232-26-58 – </w:t>
            </w:r>
            <w:proofErr w:type="spellStart"/>
            <w:r>
              <w:t>дог.отд</w:t>
            </w:r>
            <w:proofErr w:type="spellEnd"/>
            <w:r>
              <w:t>.</w:t>
            </w:r>
          </w:p>
          <w:p w:rsidR="00CA5EB3" w:rsidRPr="008F4129" w:rsidRDefault="00CA5EB3" w:rsidP="00CA5EB3">
            <w:pPr>
              <w:pStyle w:val="1"/>
              <w:keepNext/>
              <w:ind w:right="-143"/>
            </w:pPr>
            <w:r w:rsidRPr="00E50AF7">
              <w:rPr>
                <w:lang w:val="en-US"/>
              </w:rPr>
              <w:t xml:space="preserve">E-mail: </w:t>
            </w:r>
            <w:hyperlink r:id="rId8" w:history="1">
              <w:r w:rsidRPr="007A603E">
                <w:rPr>
                  <w:rStyle w:val="ac"/>
                  <w:lang w:val="en-US"/>
                </w:rPr>
                <w:t>music_coll@mail.ru</w:t>
              </w:r>
            </w:hyperlink>
            <w:r>
              <w:rPr>
                <w:rStyle w:val="ac"/>
                <w:lang w:val="en-US"/>
              </w:rPr>
              <w:t xml:space="preserve">  - </w:t>
            </w:r>
            <w:proofErr w:type="spellStart"/>
            <w:r>
              <w:rPr>
                <w:rStyle w:val="ac"/>
              </w:rPr>
              <w:t>бухг</w:t>
            </w:r>
            <w:proofErr w:type="spellEnd"/>
            <w:r w:rsidRPr="008F4129">
              <w:rPr>
                <w:rStyle w:val="ac"/>
                <w:lang w:val="en-US"/>
              </w:rPr>
              <w:t xml:space="preserve">.   </w:t>
            </w:r>
            <w:hyperlink r:id="rId9" w:history="1">
              <w:r w:rsidRPr="003242BC">
                <w:rPr>
                  <w:rStyle w:val="ac"/>
                  <w:lang w:val="en-US"/>
                </w:rPr>
                <w:t>music</w:t>
              </w:r>
              <w:r w:rsidRPr="00E168C4">
                <w:rPr>
                  <w:rStyle w:val="ac"/>
                </w:rPr>
                <w:t>_</w:t>
              </w:r>
              <w:r w:rsidRPr="003242BC">
                <w:rPr>
                  <w:rStyle w:val="ac"/>
                  <w:lang w:val="en-US"/>
                </w:rPr>
                <w:t>coll</w:t>
              </w:r>
              <w:r w:rsidRPr="00E168C4">
                <w:rPr>
                  <w:rStyle w:val="ac"/>
                </w:rPr>
                <w:t>@</w:t>
              </w:r>
              <w:r w:rsidRPr="003242BC">
                <w:rPr>
                  <w:rStyle w:val="ac"/>
                  <w:lang w:val="en-US"/>
                </w:rPr>
                <w:t>list</w:t>
              </w:r>
              <w:r w:rsidRPr="00E168C4">
                <w:rPr>
                  <w:rStyle w:val="ac"/>
                </w:rPr>
                <w:t>.</w:t>
              </w:r>
              <w:proofErr w:type="spellStart"/>
              <w:r w:rsidRPr="003242BC">
                <w:rPr>
                  <w:rStyle w:val="ac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</w:rPr>
              <w:t xml:space="preserve"> - приемная</w:t>
            </w:r>
          </w:p>
          <w:p w:rsidR="00CA5EB3" w:rsidRDefault="00CA5EB3" w:rsidP="00CA5EB3">
            <w:pPr>
              <w:spacing w:after="0" w:line="240" w:lineRule="auto"/>
              <w:rPr>
                <w:rStyle w:val="ac"/>
                <w:rFonts w:ascii="Times New Roman" w:eastAsia="Times New Roman" w:hAnsi="Times New Roman"/>
                <w:lang w:eastAsia="ru-RU"/>
              </w:rPr>
            </w:pPr>
            <w:r>
              <w:rPr>
                <w:rStyle w:val="ac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AB313E" w:rsidRDefault="00AB313E" w:rsidP="00AB3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7F09" w:rsidRDefault="00AB313E" w:rsidP="00AB3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DF7F09" w:rsidRDefault="00DF7F09" w:rsidP="00AB3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313E" w:rsidRDefault="00DF7F09" w:rsidP="00AB3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AB313E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AB313E" w:rsidRPr="00A67C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313E" w:rsidRPr="00AB313E">
              <w:rPr>
                <w:rFonts w:ascii="Times New Roman" w:hAnsi="Times New Roman"/>
                <w:sz w:val="18"/>
                <w:szCs w:val="18"/>
              </w:rPr>
              <w:t>/</w:t>
            </w:r>
            <w:r w:rsidR="00AB313E" w:rsidRPr="00A67C5A">
              <w:rPr>
                <w:rFonts w:ascii="Times New Roman" w:hAnsi="Times New Roman"/>
                <w:sz w:val="18"/>
                <w:szCs w:val="18"/>
              </w:rPr>
              <w:t xml:space="preserve">В.А. Перекрест </w:t>
            </w:r>
            <w:r w:rsidR="00AB313E" w:rsidRPr="00AB313E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B313E" w:rsidRPr="00A67C5A" w:rsidRDefault="00AB313E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313E" w:rsidRPr="00A67C5A" w:rsidTr="00535B6B">
        <w:trPr>
          <w:trHeight w:val="4140"/>
        </w:trPr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выдачи:_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(подпись)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EB3" w:rsidRPr="00EC0CE1" w:rsidRDefault="00CA5EB3" w:rsidP="00CA5EB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____________________/____________/</w:t>
            </w:r>
          </w:p>
          <w:p w:rsidR="00AB313E" w:rsidRPr="00A67C5A" w:rsidRDefault="00AB313E" w:rsidP="00F64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выдачи:_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CA5EB3" w:rsidRPr="00EC0CE1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</w:t>
            </w: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F2C" w:rsidRDefault="00956F2C" w:rsidP="00956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56F2C" w:rsidRDefault="00956F2C" w:rsidP="00956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56F2C" w:rsidRDefault="00326C45" w:rsidP="00956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Студент</w:t>
            </w:r>
            <w:r w:rsidR="00956F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(подпись) </w:t>
            </w:r>
          </w:p>
          <w:p w:rsidR="00AB313E" w:rsidRDefault="00AB313E" w:rsidP="00956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56F2C" w:rsidRPr="000038E8" w:rsidRDefault="00956F2C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</w:t>
            </w:r>
            <w:r w:rsidR="00CA5E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/_____________/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AB313E" w:rsidRDefault="00AB313E" w:rsidP="00040C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313E" w:rsidRPr="00A67C5A" w:rsidTr="00AB313E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B3" w:rsidRDefault="00AB313E" w:rsidP="00CA5EB3">
            <w:pPr>
              <w:spacing w:after="0" w:line="240" w:lineRule="auto"/>
              <w:jc w:val="both"/>
            </w:pP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лицензией, свидетельством о государственной аккредитации и Уставом </w:t>
            </w:r>
            <w:proofErr w:type="gramStart"/>
            <w:r w:rsidRPr="00FC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ГАПОУ«</w:t>
            </w:r>
            <w:proofErr w:type="gramEnd"/>
            <w:r w:rsidRPr="00FC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ПККИ»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 _____________</w:t>
            </w:r>
            <w:r w:rsidR="00DF7F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___/</w:t>
            </w:r>
            <w:r w:rsidR="00F6460F">
              <w:t xml:space="preserve"> </w:t>
            </w:r>
          </w:p>
          <w:p w:rsidR="00AB313E" w:rsidRPr="00A67C5A" w:rsidRDefault="00AB313E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_____________</w:t>
            </w:r>
            <w:r w:rsidR="00DF7F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_/</w:t>
            </w:r>
            <w:r w:rsidR="00F6460F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13E" w:rsidRPr="00A67C5A" w:rsidRDefault="00AB313E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лицензией, свидетельством о государственной аккредитации и Уставом </w:t>
            </w:r>
            <w:r w:rsidRPr="00FC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ГАПОУ</w:t>
            </w:r>
            <w:r w:rsidR="008569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C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«ПККИ»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 ___________</w:t>
            </w:r>
            <w:r w:rsidR="00DF7F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__/</w:t>
            </w:r>
            <w:r w:rsidR="00DF7F09">
              <w:t xml:space="preserve"> </w:t>
            </w:r>
          </w:p>
          <w:p w:rsidR="00AB313E" w:rsidRPr="00A67C5A" w:rsidRDefault="00AB313E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</w:t>
            </w:r>
            <w:r w:rsidR="00DF7F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  <w:r w:rsidRPr="00A67C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_____/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AB313E" w:rsidRPr="00A67C5A" w:rsidRDefault="00AB313E" w:rsidP="003D3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3E1F" w:rsidRPr="00A67C5A" w:rsidRDefault="00AE3E1F" w:rsidP="00AE3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1E3C" w:rsidRDefault="00791E3C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F2C" w:rsidRDefault="00956F2C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F2C" w:rsidRDefault="00956F2C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F2C" w:rsidRDefault="00956F2C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6F2C" w:rsidRDefault="00956F2C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Default="00623081" w:rsidP="00BD0BB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081" w:rsidRPr="00766DD0" w:rsidRDefault="00623081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DD0">
        <w:rPr>
          <w:rFonts w:ascii="Times New Roman" w:hAnsi="Times New Roman"/>
          <w:sz w:val="20"/>
          <w:szCs w:val="20"/>
        </w:rPr>
        <w:t xml:space="preserve">Приложение № 1 к договору </w:t>
      </w:r>
      <w:r w:rsidR="00CA5EB3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-СПО</w:t>
      </w:r>
      <w:r w:rsidR="00CA5EB3">
        <w:rPr>
          <w:rFonts w:ascii="Times New Roman" w:hAnsi="Times New Roman"/>
          <w:sz w:val="20"/>
          <w:szCs w:val="20"/>
        </w:rPr>
        <w:t>___</w:t>
      </w:r>
      <w:r w:rsidRPr="00766DD0">
        <w:rPr>
          <w:rFonts w:ascii="Times New Roman" w:hAnsi="Times New Roman"/>
          <w:sz w:val="20"/>
          <w:szCs w:val="20"/>
        </w:rPr>
        <w:t xml:space="preserve"> от </w:t>
      </w:r>
      <w:r w:rsidR="00CA5EB3">
        <w:rPr>
          <w:rFonts w:ascii="Times New Roman" w:hAnsi="Times New Roman"/>
          <w:sz w:val="20"/>
          <w:szCs w:val="20"/>
        </w:rPr>
        <w:t>___________</w:t>
      </w:r>
    </w:p>
    <w:p w:rsidR="00623081" w:rsidRDefault="00623081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DD0">
        <w:rPr>
          <w:rFonts w:ascii="Times New Roman" w:hAnsi="Times New Roman"/>
          <w:sz w:val="20"/>
          <w:szCs w:val="20"/>
        </w:rPr>
        <w:t>об оказании платных образовательных услуг</w:t>
      </w:r>
    </w:p>
    <w:p w:rsidR="00AF7DB2" w:rsidRDefault="00AF7DB2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7DB2" w:rsidRDefault="00AF7DB2" w:rsidP="00AF7DB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3580"/>
        <w:gridCol w:w="934"/>
        <w:gridCol w:w="909"/>
        <w:gridCol w:w="888"/>
        <w:gridCol w:w="1567"/>
        <w:gridCol w:w="1070"/>
      </w:tblGrid>
      <w:tr w:rsidR="00AF7DB2" w:rsidRPr="00AE6924" w:rsidTr="00235478">
        <w:trPr>
          <w:trHeight w:val="300"/>
        </w:trPr>
        <w:tc>
          <w:tcPr>
            <w:tcW w:w="8948" w:type="dxa"/>
            <w:gridSpan w:val="6"/>
            <w:noWrap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  <w:noWrap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предмета</w:t>
            </w: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25 человек</w:t>
            </w:r>
          </w:p>
        </w:tc>
        <w:tc>
          <w:tcPr>
            <w:tcW w:w="909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15 человек</w:t>
            </w:r>
          </w:p>
        </w:tc>
        <w:tc>
          <w:tcPr>
            <w:tcW w:w="888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8 человек</w:t>
            </w:r>
          </w:p>
        </w:tc>
        <w:tc>
          <w:tcPr>
            <w:tcW w:w="1567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</w:t>
            </w:r>
          </w:p>
        </w:tc>
        <w:tc>
          <w:tcPr>
            <w:tcW w:w="1070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Экзамены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  <w:noWrap/>
            <w:hideMark/>
          </w:tcPr>
          <w:p w:rsidR="00AF7DB2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DB2" w:rsidRPr="00AE6924" w:rsidTr="00235478">
        <w:trPr>
          <w:trHeight w:val="300"/>
        </w:trPr>
        <w:tc>
          <w:tcPr>
            <w:tcW w:w="8948" w:type="dxa"/>
            <w:gridSpan w:val="6"/>
            <w:noWrap/>
            <w:hideMark/>
          </w:tcPr>
          <w:p w:rsidR="00AF7DB2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  <w:noWrap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934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DB2" w:rsidRPr="00AE6924" w:rsidTr="00235478">
        <w:trPr>
          <w:trHeight w:val="300"/>
        </w:trPr>
        <w:tc>
          <w:tcPr>
            <w:tcW w:w="3580" w:type="dxa"/>
            <w:noWrap/>
            <w:hideMark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934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</w:tcPr>
          <w:p w:rsidR="00AF7DB2" w:rsidRPr="00AE6924" w:rsidRDefault="00AF7DB2" w:rsidP="0023547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F7DB2" w:rsidRDefault="00AF7DB2" w:rsidP="00AF7DB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DB2" w:rsidRDefault="00AF7DB2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7DB2" w:rsidRDefault="00AF7DB2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7DB2" w:rsidRDefault="00AF7DB2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3CF2" w:rsidRDefault="00513CF2" w:rsidP="006230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0D9B" w:rsidRPr="00570D9B" w:rsidRDefault="00623081" w:rsidP="00570D9B">
      <w:pPr>
        <w:rPr>
          <w:rFonts w:ascii="Times New Roman" w:hAnsi="Times New Roman"/>
          <w:sz w:val="18"/>
          <w:szCs w:val="18"/>
        </w:rPr>
      </w:pPr>
      <w:r w:rsidRPr="00AE6924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Учебный </w:t>
      </w:r>
    </w:p>
    <w:tbl>
      <w:tblPr>
        <w:tblpPr w:leftFromText="180" w:rightFromText="180" w:vertAnchor="text" w:horzAnchor="margin" w:tblpY="81"/>
        <w:tblW w:w="10531" w:type="dxa"/>
        <w:tblLayout w:type="fixed"/>
        <w:tblLook w:val="04A0" w:firstRow="1" w:lastRow="0" w:firstColumn="1" w:lastColumn="0" w:noHBand="0" w:noVBand="1"/>
      </w:tblPr>
      <w:tblGrid>
        <w:gridCol w:w="3511"/>
        <w:gridCol w:w="3510"/>
        <w:gridCol w:w="3510"/>
      </w:tblGrid>
      <w:tr w:rsidR="00CA5EB3" w:rsidRPr="00A67C5A" w:rsidTr="00CA5EB3">
        <w:trPr>
          <w:trHeight w:val="1264"/>
        </w:trPr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5EB3" w:rsidRPr="00A67C5A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5EB3" w:rsidRPr="00A67C5A" w:rsidRDefault="00CA5EB3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</w:t>
            </w:r>
            <w:r w:rsidRPr="00DE4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F646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</w:p>
          <w:p w:rsidR="00CA5EB3" w:rsidRPr="00A67C5A" w:rsidRDefault="00CA5EB3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Студент: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5EB3" w:rsidRPr="00A67C5A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5EB3" w:rsidRDefault="00CA5EB3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5EB3" w:rsidRPr="00A67C5A" w:rsidRDefault="00CA5EB3" w:rsidP="00CA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  <w:r w:rsidRPr="007B06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646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 w:rsidRPr="007B06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CA5EB3" w:rsidRPr="00A67C5A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A67C5A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ГАПОУ «ПККИ»</w:t>
            </w: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5EB3" w:rsidRDefault="00CA5EB3" w:rsidP="00CA5E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A67C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313E">
              <w:rPr>
                <w:rFonts w:ascii="Times New Roman" w:hAnsi="Times New Roman"/>
                <w:sz w:val="18"/>
                <w:szCs w:val="18"/>
              </w:rPr>
              <w:t>/</w:t>
            </w:r>
            <w:r w:rsidRPr="00A67C5A">
              <w:rPr>
                <w:rFonts w:ascii="Times New Roman" w:hAnsi="Times New Roman"/>
                <w:sz w:val="18"/>
                <w:szCs w:val="18"/>
              </w:rPr>
              <w:t xml:space="preserve">В.А. Перекрест </w:t>
            </w:r>
            <w:r w:rsidRPr="00AB313E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CA5EB3" w:rsidRPr="00A67C5A" w:rsidRDefault="00CA5EB3" w:rsidP="00CA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0D9B" w:rsidRP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P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P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P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P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Default="00570D9B" w:rsidP="00570D9B">
      <w:pPr>
        <w:rPr>
          <w:rFonts w:ascii="Times New Roman" w:hAnsi="Times New Roman"/>
          <w:sz w:val="18"/>
          <w:szCs w:val="18"/>
        </w:rPr>
      </w:pPr>
    </w:p>
    <w:p w:rsidR="00570D9B" w:rsidRDefault="00570D9B" w:rsidP="00570D9B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70D9B" w:rsidSect="00AE6924">
      <w:footerReference w:type="even" r:id="rId10"/>
      <w:footerReference w:type="default" r:id="rId11"/>
      <w:pgSz w:w="11906" w:h="16838"/>
      <w:pgMar w:top="567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CA" w:rsidRDefault="00777DCA">
      <w:r>
        <w:separator/>
      </w:r>
    </w:p>
  </w:endnote>
  <w:endnote w:type="continuationSeparator" w:id="0">
    <w:p w:rsidR="00777DCA" w:rsidRDefault="007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C4" w:rsidRDefault="007936C4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6C4" w:rsidRDefault="007936C4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C4" w:rsidRDefault="007936C4" w:rsidP="00921D07">
    <w:pPr>
      <w:pStyle w:val="a6"/>
      <w:framePr w:wrap="around" w:vAnchor="text" w:hAnchor="margin" w:xAlign="right" w:y="1"/>
      <w:rPr>
        <w:rStyle w:val="a8"/>
      </w:rPr>
    </w:pPr>
  </w:p>
  <w:p w:rsidR="007936C4" w:rsidRDefault="007936C4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CA" w:rsidRDefault="00777DCA">
      <w:r>
        <w:separator/>
      </w:r>
    </w:p>
  </w:footnote>
  <w:footnote w:type="continuationSeparator" w:id="0">
    <w:p w:rsidR="00777DCA" w:rsidRDefault="007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8"/>
    <w:rsid w:val="0000088A"/>
    <w:rsid w:val="0000245B"/>
    <w:rsid w:val="000038E8"/>
    <w:rsid w:val="00014978"/>
    <w:rsid w:val="00033BC1"/>
    <w:rsid w:val="00040CE0"/>
    <w:rsid w:val="00042741"/>
    <w:rsid w:val="00071058"/>
    <w:rsid w:val="000A194A"/>
    <w:rsid w:val="000B176D"/>
    <w:rsid w:val="000B2E33"/>
    <w:rsid w:val="000B398C"/>
    <w:rsid w:val="000B62E7"/>
    <w:rsid w:val="000D246F"/>
    <w:rsid w:val="000E13A7"/>
    <w:rsid w:val="000F4F6C"/>
    <w:rsid w:val="00100B79"/>
    <w:rsid w:val="00105CA6"/>
    <w:rsid w:val="00107545"/>
    <w:rsid w:val="001104EA"/>
    <w:rsid w:val="001222E0"/>
    <w:rsid w:val="001361FF"/>
    <w:rsid w:val="001430F3"/>
    <w:rsid w:val="00165948"/>
    <w:rsid w:val="001703E0"/>
    <w:rsid w:val="0017731A"/>
    <w:rsid w:val="00183ABE"/>
    <w:rsid w:val="00195909"/>
    <w:rsid w:val="001B439E"/>
    <w:rsid w:val="001B4F93"/>
    <w:rsid w:val="001C022B"/>
    <w:rsid w:val="001E5255"/>
    <w:rsid w:val="0020059B"/>
    <w:rsid w:val="00200D0F"/>
    <w:rsid w:val="002108F9"/>
    <w:rsid w:val="0022658C"/>
    <w:rsid w:val="0022768F"/>
    <w:rsid w:val="002318C8"/>
    <w:rsid w:val="002405B6"/>
    <w:rsid w:val="0025224A"/>
    <w:rsid w:val="00254ED4"/>
    <w:rsid w:val="00264395"/>
    <w:rsid w:val="0027070E"/>
    <w:rsid w:val="00280ADF"/>
    <w:rsid w:val="0028113D"/>
    <w:rsid w:val="00281B69"/>
    <w:rsid w:val="002A3D56"/>
    <w:rsid w:val="002A771C"/>
    <w:rsid w:val="002B23CB"/>
    <w:rsid w:val="002B7F31"/>
    <w:rsid w:val="002C76CC"/>
    <w:rsid w:val="002C7C6D"/>
    <w:rsid w:val="002D1E49"/>
    <w:rsid w:val="002F3B1C"/>
    <w:rsid w:val="00307EED"/>
    <w:rsid w:val="00312D2C"/>
    <w:rsid w:val="00313B70"/>
    <w:rsid w:val="00315C73"/>
    <w:rsid w:val="00317FE2"/>
    <w:rsid w:val="003212FA"/>
    <w:rsid w:val="00326C45"/>
    <w:rsid w:val="003348ED"/>
    <w:rsid w:val="00364894"/>
    <w:rsid w:val="003673EF"/>
    <w:rsid w:val="003701A0"/>
    <w:rsid w:val="00385388"/>
    <w:rsid w:val="0039213A"/>
    <w:rsid w:val="0039461A"/>
    <w:rsid w:val="003C5E9E"/>
    <w:rsid w:val="003D0061"/>
    <w:rsid w:val="003D3188"/>
    <w:rsid w:val="003F34B9"/>
    <w:rsid w:val="003F5E05"/>
    <w:rsid w:val="003F650E"/>
    <w:rsid w:val="004175CC"/>
    <w:rsid w:val="0043128A"/>
    <w:rsid w:val="00432D5F"/>
    <w:rsid w:val="00434CD7"/>
    <w:rsid w:val="00447121"/>
    <w:rsid w:val="00463B86"/>
    <w:rsid w:val="00465894"/>
    <w:rsid w:val="004733B4"/>
    <w:rsid w:val="0047377B"/>
    <w:rsid w:val="00473975"/>
    <w:rsid w:val="00474323"/>
    <w:rsid w:val="00476272"/>
    <w:rsid w:val="00476FD1"/>
    <w:rsid w:val="00477AD0"/>
    <w:rsid w:val="004A5C5E"/>
    <w:rsid w:val="004B5371"/>
    <w:rsid w:val="004F0A2A"/>
    <w:rsid w:val="005009E1"/>
    <w:rsid w:val="00505B67"/>
    <w:rsid w:val="0050646D"/>
    <w:rsid w:val="005064BD"/>
    <w:rsid w:val="00513CF2"/>
    <w:rsid w:val="00513E2C"/>
    <w:rsid w:val="00520AAD"/>
    <w:rsid w:val="00535B6B"/>
    <w:rsid w:val="00556234"/>
    <w:rsid w:val="005630DC"/>
    <w:rsid w:val="005708A8"/>
    <w:rsid w:val="00570D9B"/>
    <w:rsid w:val="00575A44"/>
    <w:rsid w:val="005823D8"/>
    <w:rsid w:val="00585444"/>
    <w:rsid w:val="00587113"/>
    <w:rsid w:val="00587E6A"/>
    <w:rsid w:val="00594AF6"/>
    <w:rsid w:val="005B4B0D"/>
    <w:rsid w:val="005D3D81"/>
    <w:rsid w:val="005D7025"/>
    <w:rsid w:val="005E2760"/>
    <w:rsid w:val="005F37DC"/>
    <w:rsid w:val="005F3BD4"/>
    <w:rsid w:val="005F4D2A"/>
    <w:rsid w:val="00601D4E"/>
    <w:rsid w:val="006035BA"/>
    <w:rsid w:val="00623081"/>
    <w:rsid w:val="00650560"/>
    <w:rsid w:val="00650571"/>
    <w:rsid w:val="00655A13"/>
    <w:rsid w:val="006620DE"/>
    <w:rsid w:val="0066720C"/>
    <w:rsid w:val="006907B6"/>
    <w:rsid w:val="006945DF"/>
    <w:rsid w:val="006B641B"/>
    <w:rsid w:val="006B7084"/>
    <w:rsid w:val="006C504E"/>
    <w:rsid w:val="006C7E8B"/>
    <w:rsid w:val="006D25D6"/>
    <w:rsid w:val="006D38BF"/>
    <w:rsid w:val="006E19D7"/>
    <w:rsid w:val="006E7BE7"/>
    <w:rsid w:val="006F39A4"/>
    <w:rsid w:val="006F4F93"/>
    <w:rsid w:val="00704A5C"/>
    <w:rsid w:val="00710C41"/>
    <w:rsid w:val="00724577"/>
    <w:rsid w:val="00746FA1"/>
    <w:rsid w:val="00757E8B"/>
    <w:rsid w:val="007723EF"/>
    <w:rsid w:val="00777DCA"/>
    <w:rsid w:val="00784EF0"/>
    <w:rsid w:val="00791E3C"/>
    <w:rsid w:val="007936C4"/>
    <w:rsid w:val="007940E8"/>
    <w:rsid w:val="007949DE"/>
    <w:rsid w:val="007B0659"/>
    <w:rsid w:val="007B2822"/>
    <w:rsid w:val="007C053D"/>
    <w:rsid w:val="007D2D06"/>
    <w:rsid w:val="007D604C"/>
    <w:rsid w:val="007D7F57"/>
    <w:rsid w:val="007E0DF3"/>
    <w:rsid w:val="007F4CEE"/>
    <w:rsid w:val="008028EA"/>
    <w:rsid w:val="0080756C"/>
    <w:rsid w:val="00814589"/>
    <w:rsid w:val="00814D72"/>
    <w:rsid w:val="0082167D"/>
    <w:rsid w:val="00837F00"/>
    <w:rsid w:val="008439DB"/>
    <w:rsid w:val="008479CD"/>
    <w:rsid w:val="008569D0"/>
    <w:rsid w:val="00863B03"/>
    <w:rsid w:val="00894575"/>
    <w:rsid w:val="00895AC7"/>
    <w:rsid w:val="008A054C"/>
    <w:rsid w:val="008A1534"/>
    <w:rsid w:val="008A5CCE"/>
    <w:rsid w:val="008A748A"/>
    <w:rsid w:val="008B6FCF"/>
    <w:rsid w:val="008E1431"/>
    <w:rsid w:val="008E5346"/>
    <w:rsid w:val="008E71EE"/>
    <w:rsid w:val="008E7305"/>
    <w:rsid w:val="009062F4"/>
    <w:rsid w:val="0091054C"/>
    <w:rsid w:val="009113E5"/>
    <w:rsid w:val="009118A2"/>
    <w:rsid w:val="00921D07"/>
    <w:rsid w:val="00934EE9"/>
    <w:rsid w:val="00956F2C"/>
    <w:rsid w:val="00977B31"/>
    <w:rsid w:val="009822BC"/>
    <w:rsid w:val="009A3BFC"/>
    <w:rsid w:val="009E717E"/>
    <w:rsid w:val="009F0631"/>
    <w:rsid w:val="00A0268E"/>
    <w:rsid w:val="00A23640"/>
    <w:rsid w:val="00A31DA5"/>
    <w:rsid w:val="00A35DAA"/>
    <w:rsid w:val="00A54537"/>
    <w:rsid w:val="00A60F4C"/>
    <w:rsid w:val="00A67C5A"/>
    <w:rsid w:val="00A76491"/>
    <w:rsid w:val="00A76929"/>
    <w:rsid w:val="00A76CD9"/>
    <w:rsid w:val="00A877D0"/>
    <w:rsid w:val="00A95663"/>
    <w:rsid w:val="00AA71A7"/>
    <w:rsid w:val="00AB216D"/>
    <w:rsid w:val="00AB313E"/>
    <w:rsid w:val="00AD03E7"/>
    <w:rsid w:val="00AD3240"/>
    <w:rsid w:val="00AE3E1F"/>
    <w:rsid w:val="00AE6924"/>
    <w:rsid w:val="00AF7DB2"/>
    <w:rsid w:val="00B13EC5"/>
    <w:rsid w:val="00B20118"/>
    <w:rsid w:val="00B27A3B"/>
    <w:rsid w:val="00B310F9"/>
    <w:rsid w:val="00B31969"/>
    <w:rsid w:val="00B34B9E"/>
    <w:rsid w:val="00B577A6"/>
    <w:rsid w:val="00B60A43"/>
    <w:rsid w:val="00B630BB"/>
    <w:rsid w:val="00B71A8C"/>
    <w:rsid w:val="00B735F7"/>
    <w:rsid w:val="00B73DCE"/>
    <w:rsid w:val="00B84736"/>
    <w:rsid w:val="00B8587C"/>
    <w:rsid w:val="00BA5555"/>
    <w:rsid w:val="00BB08DD"/>
    <w:rsid w:val="00BB197E"/>
    <w:rsid w:val="00BC0F2D"/>
    <w:rsid w:val="00BD0BB8"/>
    <w:rsid w:val="00BF105F"/>
    <w:rsid w:val="00BF3171"/>
    <w:rsid w:val="00C040D7"/>
    <w:rsid w:val="00C04DCB"/>
    <w:rsid w:val="00C23CD9"/>
    <w:rsid w:val="00C310EE"/>
    <w:rsid w:val="00C3188B"/>
    <w:rsid w:val="00C360DA"/>
    <w:rsid w:val="00C50D58"/>
    <w:rsid w:val="00C55219"/>
    <w:rsid w:val="00C629EB"/>
    <w:rsid w:val="00C81227"/>
    <w:rsid w:val="00C820CF"/>
    <w:rsid w:val="00C84938"/>
    <w:rsid w:val="00C90B6D"/>
    <w:rsid w:val="00C96787"/>
    <w:rsid w:val="00CA1FA1"/>
    <w:rsid w:val="00CA32C0"/>
    <w:rsid w:val="00CA5EB3"/>
    <w:rsid w:val="00CA73D0"/>
    <w:rsid w:val="00CB427B"/>
    <w:rsid w:val="00CC5E19"/>
    <w:rsid w:val="00CD6E8C"/>
    <w:rsid w:val="00CE4B70"/>
    <w:rsid w:val="00CF0CAF"/>
    <w:rsid w:val="00CF56C1"/>
    <w:rsid w:val="00D00176"/>
    <w:rsid w:val="00D04C38"/>
    <w:rsid w:val="00D2266E"/>
    <w:rsid w:val="00D36429"/>
    <w:rsid w:val="00D46643"/>
    <w:rsid w:val="00D53081"/>
    <w:rsid w:val="00D55978"/>
    <w:rsid w:val="00D63504"/>
    <w:rsid w:val="00D6385B"/>
    <w:rsid w:val="00D70DDE"/>
    <w:rsid w:val="00D72E1A"/>
    <w:rsid w:val="00D72ED5"/>
    <w:rsid w:val="00D73C24"/>
    <w:rsid w:val="00DE020B"/>
    <w:rsid w:val="00DE246F"/>
    <w:rsid w:val="00DE2B25"/>
    <w:rsid w:val="00DE41D0"/>
    <w:rsid w:val="00DF7F09"/>
    <w:rsid w:val="00E00B55"/>
    <w:rsid w:val="00E168C4"/>
    <w:rsid w:val="00E21D95"/>
    <w:rsid w:val="00E3196D"/>
    <w:rsid w:val="00E342AC"/>
    <w:rsid w:val="00E62DC3"/>
    <w:rsid w:val="00E63E84"/>
    <w:rsid w:val="00E64F6E"/>
    <w:rsid w:val="00E673B1"/>
    <w:rsid w:val="00E72DBC"/>
    <w:rsid w:val="00E77FE8"/>
    <w:rsid w:val="00E87005"/>
    <w:rsid w:val="00E90613"/>
    <w:rsid w:val="00E941DC"/>
    <w:rsid w:val="00EA4EB3"/>
    <w:rsid w:val="00EA6FDD"/>
    <w:rsid w:val="00EC03A8"/>
    <w:rsid w:val="00ED289F"/>
    <w:rsid w:val="00ED3FD0"/>
    <w:rsid w:val="00EE782D"/>
    <w:rsid w:val="00EF7FA8"/>
    <w:rsid w:val="00F00EE1"/>
    <w:rsid w:val="00F02945"/>
    <w:rsid w:val="00F10A9C"/>
    <w:rsid w:val="00F318D3"/>
    <w:rsid w:val="00F36405"/>
    <w:rsid w:val="00F45766"/>
    <w:rsid w:val="00F6460F"/>
    <w:rsid w:val="00F6626F"/>
    <w:rsid w:val="00F72870"/>
    <w:rsid w:val="00F75247"/>
    <w:rsid w:val="00F829F8"/>
    <w:rsid w:val="00F90034"/>
    <w:rsid w:val="00F97736"/>
    <w:rsid w:val="00FA7558"/>
    <w:rsid w:val="00FB66DF"/>
    <w:rsid w:val="00FC0E66"/>
    <w:rsid w:val="00FC4FF4"/>
    <w:rsid w:val="00FD02B8"/>
    <w:rsid w:val="00FE2B91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6956C"/>
  <w15:docId w15:val="{198AF926-EB03-4CD6-9980-F94DDC76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C5E9E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table" w:styleId="a9">
    <w:name w:val="Table Grid"/>
    <w:basedOn w:val="a1"/>
    <w:locked/>
    <w:rsid w:val="00FE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E5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5255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C0E6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8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0ADF"/>
    <w:rPr>
      <w:sz w:val="22"/>
      <w:szCs w:val="22"/>
      <w:lang w:eastAsia="en-US"/>
    </w:rPr>
  </w:style>
  <w:style w:type="paragraph" w:customStyle="1" w:styleId="1">
    <w:name w:val="Обычный1"/>
    <w:rsid w:val="00CA5EB3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ic_coll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AD2D-B6BC-49E7-970B-8EFFD866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32</cp:revision>
  <cp:lastPrinted>2020-09-09T01:14:00Z</cp:lastPrinted>
  <dcterms:created xsi:type="dcterms:W3CDTF">2014-09-15T03:44:00Z</dcterms:created>
  <dcterms:modified xsi:type="dcterms:W3CDTF">2021-01-22T02:10:00Z</dcterms:modified>
</cp:coreProperties>
</file>